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8079"/>
        <w:gridCol w:w="4620"/>
      </w:tblGrid>
      <w:tr w:rsidR="00595BCD" w:rsidRPr="0024793A" w:rsidTr="0024793A">
        <w:tc>
          <w:tcPr>
            <w:tcW w:w="2689" w:type="dxa"/>
          </w:tcPr>
          <w:p w:rsidR="00595BCD" w:rsidRPr="0024793A" w:rsidRDefault="00595BCD" w:rsidP="0024793A">
            <w:pPr>
              <w:spacing w:after="0" w:line="240" w:lineRule="auto"/>
              <w:rPr>
                <w:b/>
              </w:rPr>
            </w:pPr>
          </w:p>
        </w:tc>
        <w:tc>
          <w:tcPr>
            <w:tcW w:w="8079" w:type="dxa"/>
          </w:tcPr>
          <w:p w:rsidR="00595BCD" w:rsidRPr="0024793A" w:rsidRDefault="00595BCD" w:rsidP="0024793A">
            <w:pPr>
              <w:spacing w:after="0" w:line="240" w:lineRule="auto"/>
              <w:jc w:val="center"/>
              <w:rPr>
                <w:b/>
                <w:sz w:val="36"/>
                <w:szCs w:val="36"/>
              </w:rPr>
            </w:pPr>
            <w:r w:rsidRPr="0024793A">
              <w:rPr>
                <w:b/>
                <w:sz w:val="36"/>
                <w:szCs w:val="36"/>
              </w:rPr>
              <w:t>MISSIONS</w:t>
            </w:r>
          </w:p>
        </w:tc>
        <w:tc>
          <w:tcPr>
            <w:tcW w:w="4620" w:type="dxa"/>
          </w:tcPr>
          <w:p w:rsidR="00595BCD" w:rsidRPr="0024793A" w:rsidRDefault="00595BCD" w:rsidP="0024793A">
            <w:pPr>
              <w:spacing w:after="0" w:line="240" w:lineRule="auto"/>
              <w:jc w:val="center"/>
              <w:rPr>
                <w:b/>
                <w:sz w:val="36"/>
                <w:szCs w:val="36"/>
              </w:rPr>
            </w:pPr>
            <w:r w:rsidRPr="0024793A">
              <w:rPr>
                <w:b/>
                <w:sz w:val="36"/>
                <w:szCs w:val="36"/>
              </w:rPr>
              <w:t>PROCEDURES</w:t>
            </w:r>
          </w:p>
        </w:tc>
      </w:tr>
      <w:tr w:rsidR="00595BCD" w:rsidRPr="0024793A" w:rsidTr="0024793A">
        <w:trPr>
          <w:trHeight w:val="2805"/>
        </w:trPr>
        <w:tc>
          <w:tcPr>
            <w:tcW w:w="2689" w:type="dxa"/>
            <w:vMerge w:val="restart"/>
          </w:tcPr>
          <w:p w:rsidR="00595BCD" w:rsidRPr="0024793A" w:rsidRDefault="00595BCD" w:rsidP="0024793A">
            <w:pPr>
              <w:spacing w:after="0" w:line="240" w:lineRule="auto"/>
              <w:jc w:val="center"/>
              <w:rPr>
                <w:b/>
                <w:sz w:val="72"/>
                <w:szCs w:val="72"/>
              </w:rPr>
            </w:pPr>
          </w:p>
          <w:p w:rsidR="00595BCD" w:rsidRPr="0024793A" w:rsidRDefault="00595BCD" w:rsidP="0024793A">
            <w:pPr>
              <w:spacing w:after="0" w:line="240" w:lineRule="auto"/>
              <w:rPr>
                <w:b/>
                <w:sz w:val="72"/>
                <w:szCs w:val="72"/>
              </w:rPr>
            </w:pPr>
          </w:p>
          <w:p w:rsidR="00595BCD" w:rsidRPr="0024793A" w:rsidRDefault="00595BCD" w:rsidP="0024793A">
            <w:pPr>
              <w:spacing w:after="0" w:line="240" w:lineRule="auto"/>
              <w:jc w:val="center"/>
              <w:rPr>
                <w:b/>
                <w:sz w:val="72"/>
                <w:szCs w:val="72"/>
              </w:rPr>
            </w:pPr>
          </w:p>
          <w:p w:rsidR="00595BCD" w:rsidRPr="0024793A" w:rsidRDefault="00595BCD" w:rsidP="0024793A">
            <w:pPr>
              <w:spacing w:after="0" w:line="240" w:lineRule="auto"/>
              <w:jc w:val="center"/>
              <w:rPr>
                <w:b/>
                <w:sz w:val="72"/>
                <w:szCs w:val="72"/>
              </w:rPr>
            </w:pPr>
          </w:p>
          <w:p w:rsidR="00595BCD" w:rsidRPr="0024793A" w:rsidRDefault="00595BCD" w:rsidP="0024793A">
            <w:pPr>
              <w:spacing w:after="0" w:line="240" w:lineRule="auto"/>
              <w:rPr>
                <w:b/>
                <w:sz w:val="72"/>
                <w:szCs w:val="72"/>
              </w:rPr>
            </w:pPr>
            <w:r w:rsidRPr="0024793A">
              <w:rPr>
                <w:b/>
                <w:sz w:val="72"/>
                <w:szCs w:val="72"/>
              </w:rPr>
              <w:t>SESSAD</w:t>
            </w:r>
          </w:p>
          <w:p w:rsidR="00595BCD" w:rsidRPr="0024793A" w:rsidRDefault="00595BCD" w:rsidP="0024793A">
            <w:pPr>
              <w:spacing w:after="0" w:line="240" w:lineRule="auto"/>
              <w:jc w:val="center"/>
              <w:rPr>
                <w:sz w:val="28"/>
                <w:szCs w:val="28"/>
              </w:rPr>
            </w:pPr>
            <w:r w:rsidRPr="0024793A">
              <w:rPr>
                <w:bCs/>
                <w:sz w:val="28"/>
                <w:szCs w:val="28"/>
              </w:rPr>
              <w:t>Services d’Education Spéciale et de Soins à Domicile</w:t>
            </w:r>
          </w:p>
        </w:tc>
        <w:tc>
          <w:tcPr>
            <w:tcW w:w="8079" w:type="dxa"/>
          </w:tcPr>
          <w:p w:rsidR="00595BCD" w:rsidRPr="0024793A" w:rsidRDefault="00595BCD" w:rsidP="0024793A">
            <w:pPr>
              <w:spacing w:after="0" w:line="240" w:lineRule="auto"/>
              <w:rPr>
                <w:b/>
                <w:bCs/>
              </w:rPr>
            </w:pPr>
            <w:r w:rsidRPr="0024793A">
              <w:rPr>
                <w:b/>
                <w:bCs/>
              </w:rPr>
              <w:t>Les SESSAD sont dans le secteur médico-éducatif les structures privilégiées de l’aide à l’intégration scolaire.</w:t>
            </w:r>
          </w:p>
          <w:p w:rsidR="00595BCD" w:rsidRPr="0024793A" w:rsidRDefault="00595BCD" w:rsidP="0024793A">
            <w:pPr>
              <w:spacing w:after="0" w:line="240" w:lineRule="auto"/>
            </w:pPr>
            <w:r w:rsidRPr="0024793A">
              <w:rPr>
                <w:b/>
                <w:bCs/>
              </w:rPr>
              <w:t>Les missions du SESSAD sont :</w:t>
            </w:r>
          </w:p>
          <w:p w:rsidR="00595BCD" w:rsidRPr="0024793A" w:rsidRDefault="00595BCD" w:rsidP="0024793A">
            <w:pPr>
              <w:numPr>
                <w:ilvl w:val="0"/>
                <w:numId w:val="1"/>
              </w:numPr>
              <w:spacing w:after="0" w:line="240" w:lineRule="auto"/>
            </w:pPr>
            <w:r w:rsidRPr="0024793A">
              <w:t>de favoriser l’intégration scolaire et l’acquisition de l’autonomie,</w:t>
            </w:r>
          </w:p>
          <w:p w:rsidR="00595BCD" w:rsidRPr="0024793A" w:rsidRDefault="00595BCD" w:rsidP="0024793A">
            <w:pPr>
              <w:numPr>
                <w:ilvl w:val="0"/>
                <w:numId w:val="1"/>
              </w:numPr>
              <w:spacing w:after="0" w:line="240" w:lineRule="auto"/>
            </w:pPr>
            <w:r w:rsidRPr="0024793A">
              <w:t>d’apporter aux familles conseils et accompagnement,</w:t>
            </w:r>
          </w:p>
          <w:p w:rsidR="00595BCD" w:rsidRPr="0024793A" w:rsidRDefault="00595BCD" w:rsidP="0024793A">
            <w:pPr>
              <w:numPr>
                <w:ilvl w:val="0"/>
                <w:numId w:val="1"/>
              </w:numPr>
              <w:spacing w:after="0" w:line="240" w:lineRule="auto"/>
            </w:pPr>
            <w:r w:rsidRPr="0024793A">
              <w:t>de soutenir l’enfant dans sa scolarité et ses apprentissages,</w:t>
            </w:r>
          </w:p>
          <w:p w:rsidR="00595BCD" w:rsidRPr="0024793A" w:rsidRDefault="00595BCD" w:rsidP="0024793A">
            <w:pPr>
              <w:numPr>
                <w:ilvl w:val="0"/>
                <w:numId w:val="1"/>
              </w:numPr>
              <w:spacing w:after="0" w:line="240" w:lineRule="auto"/>
            </w:pPr>
            <w:r w:rsidRPr="0024793A">
              <w:t xml:space="preserve">d’aider à la connaissance et à l’acceptation du handicap pour une intégration scolaire réussie. </w:t>
            </w:r>
          </w:p>
          <w:p w:rsidR="00595BCD" w:rsidRPr="0024793A" w:rsidRDefault="00595BCD" w:rsidP="0024793A">
            <w:pPr>
              <w:numPr>
                <w:ilvl w:val="0"/>
                <w:numId w:val="1"/>
              </w:numPr>
              <w:spacing w:after="0" w:line="240" w:lineRule="auto"/>
            </w:pPr>
            <w:r w:rsidRPr="0024793A">
              <w:rPr>
                <w:bCs/>
              </w:rPr>
              <w:t>Une aide à l'autonomisation de l'enfant en association avec les parents, par un soutien éducatif, pédagogique et thérapeutique)</w:t>
            </w:r>
          </w:p>
        </w:tc>
        <w:tc>
          <w:tcPr>
            <w:tcW w:w="4620" w:type="dxa"/>
          </w:tcPr>
          <w:p w:rsidR="00595BCD" w:rsidRPr="0024793A" w:rsidRDefault="00595BCD" w:rsidP="0024793A">
            <w:pPr>
              <w:spacing w:after="0" w:line="240" w:lineRule="auto"/>
            </w:pPr>
            <w:r w:rsidRPr="0024793A">
              <w:t>Les procédures d’orientation des enfants et jeunes handicapés sont établies par la Commission des droits et de l’autonomie des personnes handicapées (CDAPH), instituée au sein de chaque Maison départementale des personnes handicapées (MDPH)</w:t>
            </w:r>
            <w:r w:rsidRPr="0024793A">
              <w:rPr>
                <w:rFonts w:ascii="Segoe UI" w:hAnsi="Segoe UI" w:cs="Segoe UI"/>
                <w:color w:val="313131"/>
                <w:shd w:val="clear" w:color="auto" w:fill="FFFFFF"/>
              </w:rPr>
              <w:t xml:space="preserve"> </w:t>
            </w:r>
            <w:r w:rsidRPr="0024793A">
              <w:t>dans le cadre du p</w:t>
            </w:r>
            <w:r w:rsidRPr="0024793A">
              <w:rPr>
                <w:bCs/>
              </w:rPr>
              <w:t>rojet Personnalisé de Scolarisation (PPS)</w:t>
            </w:r>
            <w:r w:rsidRPr="0024793A">
              <w:t>.</w:t>
            </w:r>
          </w:p>
        </w:tc>
      </w:tr>
      <w:tr w:rsidR="00595BCD" w:rsidRPr="0024793A" w:rsidTr="0024793A">
        <w:tc>
          <w:tcPr>
            <w:tcW w:w="2689" w:type="dxa"/>
            <w:vMerge/>
          </w:tcPr>
          <w:p w:rsidR="00595BCD" w:rsidRPr="0024793A" w:rsidRDefault="00595BCD" w:rsidP="0024793A">
            <w:pPr>
              <w:spacing w:after="0" w:line="240" w:lineRule="auto"/>
              <w:jc w:val="center"/>
              <w:rPr>
                <w:b/>
                <w:sz w:val="32"/>
                <w:szCs w:val="32"/>
              </w:rPr>
            </w:pPr>
          </w:p>
        </w:tc>
        <w:tc>
          <w:tcPr>
            <w:tcW w:w="8079" w:type="dxa"/>
          </w:tcPr>
          <w:p w:rsidR="00595BCD" w:rsidRPr="0024793A" w:rsidRDefault="00595BCD" w:rsidP="0024793A">
            <w:pPr>
              <w:spacing w:after="0" w:line="240" w:lineRule="auto"/>
              <w:jc w:val="center"/>
              <w:rPr>
                <w:b/>
                <w:sz w:val="32"/>
                <w:szCs w:val="32"/>
              </w:rPr>
            </w:pPr>
            <w:r w:rsidRPr="0024793A">
              <w:rPr>
                <w:b/>
                <w:sz w:val="32"/>
                <w:szCs w:val="32"/>
              </w:rPr>
              <w:t>ADRESSE</w:t>
            </w:r>
          </w:p>
        </w:tc>
        <w:tc>
          <w:tcPr>
            <w:tcW w:w="4620" w:type="dxa"/>
          </w:tcPr>
          <w:p w:rsidR="00595BCD" w:rsidRPr="0024793A" w:rsidRDefault="00595BCD" w:rsidP="0024793A">
            <w:pPr>
              <w:spacing w:after="0" w:line="240" w:lineRule="auto"/>
              <w:jc w:val="center"/>
              <w:rPr>
                <w:b/>
                <w:sz w:val="28"/>
                <w:szCs w:val="28"/>
              </w:rPr>
            </w:pPr>
            <w:r w:rsidRPr="0024793A">
              <w:rPr>
                <w:b/>
                <w:sz w:val="28"/>
                <w:szCs w:val="28"/>
              </w:rPr>
              <w:t xml:space="preserve">PUBLIC CIBLE </w:t>
            </w:r>
          </w:p>
        </w:tc>
      </w:tr>
      <w:tr w:rsidR="00595BCD" w:rsidRPr="0024793A" w:rsidTr="0024793A">
        <w:trPr>
          <w:trHeight w:val="865"/>
        </w:trPr>
        <w:tc>
          <w:tcPr>
            <w:tcW w:w="2689" w:type="dxa"/>
            <w:vMerge/>
          </w:tcPr>
          <w:p w:rsidR="00595BCD" w:rsidRPr="0024793A" w:rsidRDefault="00595BCD" w:rsidP="0024793A">
            <w:pPr>
              <w:spacing w:after="0" w:line="240" w:lineRule="auto"/>
            </w:pPr>
          </w:p>
        </w:tc>
        <w:tc>
          <w:tcPr>
            <w:tcW w:w="8079" w:type="dxa"/>
          </w:tcPr>
          <w:p w:rsidR="00595BCD" w:rsidRPr="0024793A" w:rsidRDefault="00595BCD" w:rsidP="0024793A">
            <w:pPr>
              <w:spacing w:after="0" w:line="240" w:lineRule="auto"/>
            </w:pPr>
            <w:r w:rsidRPr="0024793A">
              <w:t>S.E.S.S.A.D. APAJH SAINT-QUENTIN</w:t>
            </w:r>
            <w:r w:rsidRPr="0024793A">
              <w:br/>
              <w:t>20 RUE DU DOCTEUR BOURBIER</w:t>
            </w:r>
            <w:r w:rsidRPr="0024793A">
              <w:br/>
              <w:t>03.23.08.22.73</w:t>
            </w:r>
          </w:p>
        </w:tc>
        <w:tc>
          <w:tcPr>
            <w:tcW w:w="4620" w:type="dxa"/>
          </w:tcPr>
          <w:p w:rsidR="00595BCD" w:rsidRPr="0024793A" w:rsidRDefault="00595BCD" w:rsidP="0024793A">
            <w:pPr>
              <w:spacing w:after="0" w:line="240" w:lineRule="auto"/>
            </w:pPr>
            <w:r w:rsidRPr="0024793A">
              <w:t>Personnes atteintes de déficiences intellectuelles avec troubles associés</w:t>
            </w:r>
          </w:p>
          <w:p w:rsidR="00595BCD" w:rsidRPr="0024793A" w:rsidRDefault="00595BCD" w:rsidP="0024793A">
            <w:pPr>
              <w:spacing w:after="0" w:line="240" w:lineRule="auto"/>
            </w:pPr>
          </w:p>
          <w:p w:rsidR="00595BCD" w:rsidRPr="0024793A" w:rsidRDefault="00595BCD" w:rsidP="0024793A">
            <w:pPr>
              <w:spacing w:after="0" w:line="240" w:lineRule="auto"/>
            </w:pPr>
          </w:p>
        </w:tc>
      </w:tr>
      <w:tr w:rsidR="00595BCD" w:rsidRPr="0024793A" w:rsidTr="0024793A">
        <w:trPr>
          <w:trHeight w:val="1193"/>
        </w:trPr>
        <w:tc>
          <w:tcPr>
            <w:tcW w:w="2689" w:type="dxa"/>
            <w:vMerge/>
          </w:tcPr>
          <w:p w:rsidR="00595BCD" w:rsidRPr="0024793A" w:rsidRDefault="00595BCD" w:rsidP="0024793A">
            <w:pPr>
              <w:spacing w:after="0" w:line="240" w:lineRule="auto"/>
            </w:pPr>
          </w:p>
        </w:tc>
        <w:tc>
          <w:tcPr>
            <w:tcW w:w="8079" w:type="dxa"/>
          </w:tcPr>
          <w:p w:rsidR="00595BCD" w:rsidRPr="0024793A" w:rsidRDefault="00595BCD" w:rsidP="0024793A">
            <w:pPr>
              <w:spacing w:after="0" w:line="240" w:lineRule="auto"/>
            </w:pPr>
            <w:r w:rsidRPr="0024793A">
              <w:t>S.E.S.S.A.D. EPHESE SAINT-QUENTIN</w:t>
            </w:r>
            <w:r w:rsidRPr="0024793A">
              <w:br/>
              <w:t>203 RUE DE PARIS</w:t>
            </w:r>
            <w:r w:rsidRPr="0024793A">
              <w:br/>
              <w:t>02100 SAINT QUENTIN</w:t>
            </w:r>
          </w:p>
          <w:p w:rsidR="00595BCD" w:rsidRPr="0024793A" w:rsidRDefault="00595BCD" w:rsidP="0024793A">
            <w:pPr>
              <w:spacing w:after="0" w:line="240" w:lineRule="auto"/>
            </w:pPr>
            <w:r w:rsidRPr="0024793A">
              <w:t>03.23.05.05.83</w:t>
            </w:r>
          </w:p>
        </w:tc>
        <w:tc>
          <w:tcPr>
            <w:tcW w:w="4620" w:type="dxa"/>
          </w:tcPr>
          <w:p w:rsidR="00595BCD" w:rsidRPr="0024793A" w:rsidRDefault="00595BCD" w:rsidP="0024793A">
            <w:pPr>
              <w:spacing w:after="0" w:line="240" w:lineRule="auto"/>
            </w:pPr>
            <w:r w:rsidRPr="0024793A">
              <w:t>Troubles du caractère et du comportement et déficience intellectuelle (profil IME)</w:t>
            </w:r>
          </w:p>
          <w:p w:rsidR="00595BCD" w:rsidRPr="0024793A" w:rsidRDefault="00595BCD" w:rsidP="0024793A">
            <w:pPr>
              <w:spacing w:after="0" w:line="240" w:lineRule="auto"/>
            </w:pPr>
          </w:p>
          <w:p w:rsidR="00595BCD" w:rsidRPr="0024793A" w:rsidRDefault="00595BCD" w:rsidP="0024793A">
            <w:pPr>
              <w:spacing w:after="0" w:line="240" w:lineRule="auto"/>
            </w:pPr>
          </w:p>
        </w:tc>
      </w:tr>
      <w:tr w:rsidR="00595BCD" w:rsidRPr="0024793A" w:rsidTr="0024793A">
        <w:trPr>
          <w:trHeight w:val="829"/>
        </w:trPr>
        <w:tc>
          <w:tcPr>
            <w:tcW w:w="2689" w:type="dxa"/>
            <w:vMerge/>
          </w:tcPr>
          <w:p w:rsidR="00595BCD" w:rsidRPr="0024793A" w:rsidRDefault="00595BCD" w:rsidP="0024793A">
            <w:pPr>
              <w:spacing w:after="0" w:line="240" w:lineRule="auto"/>
            </w:pPr>
          </w:p>
        </w:tc>
        <w:tc>
          <w:tcPr>
            <w:tcW w:w="8079" w:type="dxa"/>
          </w:tcPr>
          <w:p w:rsidR="00595BCD" w:rsidRPr="0024793A" w:rsidRDefault="00595BCD" w:rsidP="0024793A">
            <w:pPr>
              <w:spacing w:after="0" w:line="240" w:lineRule="auto"/>
            </w:pPr>
            <w:r w:rsidRPr="0024793A">
              <w:t>SESSAD AUTISME 02 SAINT-QUENTIN</w:t>
            </w:r>
            <w:r w:rsidRPr="0024793A">
              <w:br/>
              <w:t>73 RUE PIERRE BROSOLETTE</w:t>
            </w:r>
            <w:r w:rsidRPr="0024793A">
              <w:br/>
              <w:t>02100 ST QUENTIN</w:t>
            </w:r>
          </w:p>
        </w:tc>
        <w:tc>
          <w:tcPr>
            <w:tcW w:w="4620" w:type="dxa"/>
          </w:tcPr>
          <w:p w:rsidR="00595BCD" w:rsidRPr="0024793A" w:rsidRDefault="00595BCD" w:rsidP="0024793A">
            <w:pPr>
              <w:spacing w:after="0" w:line="240" w:lineRule="auto"/>
              <w:rPr>
                <w:bCs/>
              </w:rPr>
            </w:pPr>
            <w:r w:rsidRPr="0024793A">
              <w:rPr>
                <w:bCs/>
              </w:rPr>
              <w:t>Enfants et des Adolescents de 0 à 20 ans, TSA</w:t>
            </w:r>
          </w:p>
          <w:p w:rsidR="00595BCD" w:rsidRPr="0024793A" w:rsidRDefault="00595BCD" w:rsidP="0024793A">
            <w:pPr>
              <w:spacing w:after="0" w:line="240" w:lineRule="auto"/>
              <w:rPr>
                <w:bCs/>
              </w:rPr>
            </w:pPr>
          </w:p>
        </w:tc>
      </w:tr>
      <w:tr w:rsidR="00595BCD" w:rsidRPr="0024793A" w:rsidTr="0024793A">
        <w:tc>
          <w:tcPr>
            <w:tcW w:w="2689" w:type="dxa"/>
            <w:vMerge/>
          </w:tcPr>
          <w:p w:rsidR="00595BCD" w:rsidRPr="0024793A" w:rsidRDefault="00595BCD" w:rsidP="0024793A">
            <w:pPr>
              <w:spacing w:after="0" w:line="240" w:lineRule="auto"/>
            </w:pPr>
          </w:p>
        </w:tc>
        <w:tc>
          <w:tcPr>
            <w:tcW w:w="8079" w:type="dxa"/>
          </w:tcPr>
          <w:p w:rsidR="00595BCD" w:rsidRPr="0024793A" w:rsidRDefault="00595BCD" w:rsidP="0024793A">
            <w:pPr>
              <w:spacing w:after="0" w:line="240" w:lineRule="auto"/>
              <w:rPr>
                <w:rFonts w:cs="Calibri"/>
              </w:rPr>
            </w:pPr>
            <w:r w:rsidRPr="0024793A">
              <w:rPr>
                <w:rFonts w:cs="Calibri"/>
                <w:shd w:val="clear" w:color="auto" w:fill="FFFFFF"/>
              </w:rPr>
              <w:t>S.E.S.S.A.D. SAVART GUISE</w:t>
            </w:r>
            <w:r w:rsidRPr="0024793A">
              <w:rPr>
                <w:rFonts w:cs="Calibri"/>
              </w:rPr>
              <w:br/>
            </w:r>
            <w:r w:rsidRPr="0024793A">
              <w:rPr>
                <w:rFonts w:cs="Calibri"/>
                <w:shd w:val="clear" w:color="auto" w:fill="FFFFFF"/>
              </w:rPr>
              <w:t>23 BOULEVARD JEAN JAURÈS</w:t>
            </w:r>
            <w:r w:rsidRPr="0024793A">
              <w:rPr>
                <w:rFonts w:cs="Calibri"/>
              </w:rPr>
              <w:br/>
            </w:r>
            <w:r w:rsidRPr="0024793A">
              <w:rPr>
                <w:rFonts w:cs="Calibri"/>
                <w:shd w:val="clear" w:color="auto" w:fill="FFFFFF"/>
              </w:rPr>
              <w:t>02120 GUISE</w:t>
            </w:r>
          </w:p>
        </w:tc>
        <w:tc>
          <w:tcPr>
            <w:tcW w:w="4620" w:type="dxa"/>
          </w:tcPr>
          <w:p w:rsidR="00595BCD" w:rsidRPr="0024793A" w:rsidRDefault="00595BCD" w:rsidP="0024793A">
            <w:pPr>
              <w:spacing w:after="0" w:line="240" w:lineRule="auto"/>
              <w:rPr>
                <w:bCs/>
              </w:rPr>
            </w:pPr>
            <w:r w:rsidRPr="0024793A">
              <w:rPr>
                <w:bCs/>
              </w:rPr>
              <w:t>Jeunes de 0 à 20 ans atteints de déficiences intellectuelles, de troubles du caractère et du comportement.</w:t>
            </w:r>
          </w:p>
          <w:p w:rsidR="00595BCD" w:rsidRPr="0024793A" w:rsidRDefault="00595BCD" w:rsidP="0024793A">
            <w:pPr>
              <w:spacing w:after="0" w:line="240" w:lineRule="auto"/>
              <w:rPr>
                <w:bCs/>
              </w:rPr>
            </w:pPr>
          </w:p>
        </w:tc>
      </w:tr>
      <w:tr w:rsidR="00595BCD" w:rsidRPr="0024793A" w:rsidTr="0024793A">
        <w:tc>
          <w:tcPr>
            <w:tcW w:w="2689" w:type="dxa"/>
            <w:vMerge/>
          </w:tcPr>
          <w:p w:rsidR="00595BCD" w:rsidRPr="0024793A" w:rsidRDefault="00595BCD" w:rsidP="0024793A">
            <w:pPr>
              <w:spacing w:after="0" w:line="240" w:lineRule="auto"/>
            </w:pPr>
          </w:p>
        </w:tc>
        <w:tc>
          <w:tcPr>
            <w:tcW w:w="8079" w:type="dxa"/>
          </w:tcPr>
          <w:p w:rsidR="00595BCD" w:rsidRPr="0024793A" w:rsidRDefault="00595BCD" w:rsidP="0024793A">
            <w:pPr>
              <w:spacing w:after="0" w:line="240" w:lineRule="auto"/>
              <w:rPr>
                <w:rFonts w:cs="Calibri"/>
                <w:shd w:val="clear" w:color="auto" w:fill="FFFFFF"/>
              </w:rPr>
            </w:pPr>
            <w:r w:rsidRPr="0024793A">
              <w:rPr>
                <w:rFonts w:cs="Calibri"/>
                <w:shd w:val="clear" w:color="auto" w:fill="FFFFFF"/>
              </w:rPr>
              <w:t>SESSAD APF MOTEUR</w:t>
            </w:r>
          </w:p>
          <w:p w:rsidR="00595BCD" w:rsidRPr="0024793A" w:rsidRDefault="00595BCD" w:rsidP="0024793A">
            <w:pPr>
              <w:spacing w:after="0" w:line="240" w:lineRule="auto"/>
              <w:rPr>
                <w:rFonts w:cs="Calibri"/>
                <w:shd w:val="clear" w:color="auto" w:fill="FFFFFF"/>
              </w:rPr>
            </w:pPr>
            <w:r w:rsidRPr="0024793A">
              <w:t>117 RUE JEAN MONNET</w:t>
            </w:r>
          </w:p>
          <w:p w:rsidR="00595BCD" w:rsidRPr="0024793A" w:rsidRDefault="00595BCD" w:rsidP="0024793A">
            <w:pPr>
              <w:spacing w:after="0" w:line="240" w:lineRule="auto"/>
              <w:rPr>
                <w:rFonts w:cs="Calibri"/>
                <w:shd w:val="clear" w:color="auto" w:fill="FFFFFF"/>
              </w:rPr>
            </w:pPr>
            <w:r w:rsidRPr="0024793A">
              <w:rPr>
                <w:rFonts w:cs="Calibri"/>
                <w:shd w:val="clear" w:color="auto" w:fill="FFFFFF"/>
              </w:rPr>
              <w:t>GUISE</w:t>
            </w:r>
          </w:p>
          <w:p w:rsidR="00595BCD" w:rsidRPr="0024793A" w:rsidRDefault="00595BCD" w:rsidP="0024793A">
            <w:pPr>
              <w:spacing w:after="0" w:line="240" w:lineRule="auto"/>
              <w:rPr>
                <w:rFonts w:cs="Calibri"/>
                <w:shd w:val="clear" w:color="auto" w:fill="FFFFFF"/>
              </w:rPr>
            </w:pPr>
            <w:r w:rsidRPr="0024793A">
              <w:t>0323097332</w:t>
            </w:r>
          </w:p>
        </w:tc>
        <w:tc>
          <w:tcPr>
            <w:tcW w:w="4620" w:type="dxa"/>
          </w:tcPr>
          <w:p w:rsidR="00595BCD" w:rsidRPr="0024793A" w:rsidRDefault="00595BCD" w:rsidP="0024793A">
            <w:pPr>
              <w:spacing w:after="0" w:line="240" w:lineRule="auto"/>
              <w:rPr>
                <w:bCs/>
              </w:rPr>
            </w:pPr>
          </w:p>
        </w:tc>
      </w:tr>
    </w:tbl>
    <w:p w:rsidR="00595BCD" w:rsidRDefault="00595BCD" w:rsidP="00D66F1B">
      <w:pPr>
        <w:spacing w:after="0" w:line="120" w:lineRule="auto"/>
        <w:rPr>
          <w:b/>
          <w:sz w:val="32"/>
          <w:szCs w:val="32"/>
        </w:rPr>
      </w:pPr>
    </w:p>
    <w:p w:rsidR="00595BCD" w:rsidRDefault="00595BCD" w:rsidP="00D66F1B">
      <w:pPr>
        <w:spacing w:after="0" w:line="120" w:lineRule="auto"/>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89"/>
        <w:gridCol w:w="5670"/>
        <w:gridCol w:w="2835"/>
        <w:gridCol w:w="2268"/>
        <w:gridCol w:w="1926"/>
      </w:tblGrid>
      <w:tr w:rsidR="00595BCD" w:rsidRPr="0024793A" w:rsidTr="0024793A">
        <w:trPr>
          <w:trHeight w:val="299"/>
        </w:trPr>
        <w:tc>
          <w:tcPr>
            <w:tcW w:w="2689" w:type="dxa"/>
          </w:tcPr>
          <w:p w:rsidR="00595BCD" w:rsidRPr="0024793A" w:rsidRDefault="00595BCD" w:rsidP="0024793A">
            <w:pPr>
              <w:spacing w:after="0" w:line="240" w:lineRule="auto"/>
              <w:jc w:val="center"/>
              <w:rPr>
                <w:rFonts w:cs="Calibri"/>
                <w:b/>
                <w:bCs/>
              </w:rPr>
            </w:pPr>
            <w:r w:rsidRPr="0024793A">
              <w:rPr>
                <w:rFonts w:cs="Calibri"/>
                <w:b/>
                <w:bCs/>
              </w:rPr>
              <w:t>ITEP</w:t>
            </w:r>
          </w:p>
          <w:p w:rsidR="00595BCD" w:rsidRPr="0024793A" w:rsidRDefault="00595BCD" w:rsidP="0024793A">
            <w:pPr>
              <w:spacing w:after="0" w:line="240" w:lineRule="auto"/>
              <w:jc w:val="center"/>
              <w:rPr>
                <w:rFonts w:cs="Calibri"/>
                <w:bCs/>
              </w:rPr>
            </w:pPr>
            <w:r w:rsidRPr="0024793A">
              <w:rPr>
                <w:rFonts w:cs="Calibri"/>
                <w:bCs/>
              </w:rPr>
              <w:t>Institut Thérapeutique, Educatif et Pédagogique</w:t>
            </w:r>
          </w:p>
        </w:tc>
        <w:tc>
          <w:tcPr>
            <w:tcW w:w="5670" w:type="dxa"/>
          </w:tcPr>
          <w:p w:rsidR="00595BCD" w:rsidRPr="0024793A" w:rsidRDefault="00595BCD" w:rsidP="0024793A">
            <w:pPr>
              <w:spacing w:after="0" w:line="240" w:lineRule="auto"/>
              <w:rPr>
                <w:rFonts w:cs="Calibri"/>
              </w:rPr>
            </w:pPr>
            <w:r w:rsidRPr="0024793A">
              <w:rPr>
                <w:rFonts w:cs="Calibri"/>
              </w:rPr>
              <w:t>Les Instituts Thérapeutiques, Educatifs et Pédagogiques (ITEP) sont des établissements médico-éducatifs qui ont pour vocation d’accueillir des enfants ou des adolescents présentant des troubles du comportement importants, sans pathologie psychotique ni déficience intellectuelle.</w:t>
            </w:r>
          </w:p>
        </w:tc>
        <w:tc>
          <w:tcPr>
            <w:tcW w:w="2835" w:type="dxa"/>
          </w:tcPr>
          <w:p w:rsidR="00595BCD" w:rsidRPr="0024793A" w:rsidRDefault="00595BCD" w:rsidP="0024793A">
            <w:pPr>
              <w:spacing w:after="0" w:line="240" w:lineRule="auto"/>
              <w:rPr>
                <w:rFonts w:cs="Calibri"/>
              </w:rPr>
            </w:pPr>
            <w:r w:rsidRPr="0024793A">
              <w:rPr>
                <w:rFonts w:cs="Calibri"/>
              </w:rPr>
              <w:t>L'orientation vers un ITEP se fait par décision de la Commission des droits et de l'autonomie des personnes handicapées (C.D.A.P.H) du département de résidence.</w:t>
            </w:r>
          </w:p>
        </w:tc>
        <w:tc>
          <w:tcPr>
            <w:tcW w:w="2268" w:type="dxa"/>
          </w:tcPr>
          <w:p w:rsidR="00595BCD" w:rsidRPr="0024793A" w:rsidRDefault="00595BCD" w:rsidP="0024793A">
            <w:pPr>
              <w:spacing w:after="0" w:line="240" w:lineRule="auto"/>
              <w:rPr>
                <w:rFonts w:cs="Calibri"/>
                <w:b/>
                <w:bCs/>
              </w:rPr>
            </w:pPr>
            <w:hyperlink r:id="rId7" w:history="1">
              <w:r w:rsidRPr="0024793A">
                <w:rPr>
                  <w:rStyle w:val="Hyperlink"/>
                  <w:rFonts w:cs="Calibri"/>
                  <w:b/>
                  <w:bCs/>
                </w:rPr>
                <w:t>http://www.ugecam-nord.fr/sites/default/files/uploads/UGECAM_NPDCP/itep-moyembrie.pdf</w:t>
              </w:r>
            </w:hyperlink>
          </w:p>
          <w:p w:rsidR="00595BCD" w:rsidRPr="0024793A" w:rsidRDefault="00595BCD" w:rsidP="0024793A">
            <w:pPr>
              <w:spacing w:after="0" w:line="240" w:lineRule="auto"/>
              <w:rPr>
                <w:rFonts w:cs="Calibri"/>
                <w:b/>
                <w:bCs/>
              </w:rPr>
            </w:pPr>
          </w:p>
        </w:tc>
        <w:tc>
          <w:tcPr>
            <w:tcW w:w="1926" w:type="dxa"/>
          </w:tcPr>
          <w:p w:rsidR="00595BCD" w:rsidRPr="0024793A" w:rsidRDefault="00595BCD" w:rsidP="0024793A">
            <w:pPr>
              <w:spacing w:after="0" w:line="240" w:lineRule="auto"/>
              <w:rPr>
                <w:rFonts w:cs="Calibri"/>
              </w:rPr>
            </w:pPr>
            <w:r w:rsidRPr="0024793A">
              <w:rPr>
                <w:rFonts w:cs="Calibri"/>
              </w:rPr>
              <w:t>Enfants et adolescents</w:t>
            </w:r>
          </w:p>
        </w:tc>
      </w:tr>
    </w:tbl>
    <w:p w:rsidR="00595BCD" w:rsidRDefault="00595BCD" w:rsidP="00D66F1B">
      <w:pPr>
        <w:spacing w:after="0" w:line="120" w:lineRule="auto"/>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4"/>
        <w:gridCol w:w="6554"/>
        <w:gridCol w:w="2835"/>
        <w:gridCol w:w="2269"/>
        <w:gridCol w:w="1926"/>
      </w:tblGrid>
      <w:tr w:rsidR="00595BCD" w:rsidRPr="0024793A" w:rsidTr="0024793A">
        <w:tc>
          <w:tcPr>
            <w:tcW w:w="1804" w:type="dxa"/>
          </w:tcPr>
          <w:p w:rsidR="00595BCD" w:rsidRPr="0024793A" w:rsidRDefault="00595BCD" w:rsidP="0024793A">
            <w:pPr>
              <w:spacing w:after="0" w:line="240" w:lineRule="auto"/>
              <w:jc w:val="center"/>
              <w:rPr>
                <w:rFonts w:cs="Calibri"/>
                <w:b/>
                <w:sz w:val="32"/>
                <w:szCs w:val="32"/>
              </w:rPr>
            </w:pPr>
          </w:p>
        </w:tc>
        <w:tc>
          <w:tcPr>
            <w:tcW w:w="6554" w:type="dxa"/>
          </w:tcPr>
          <w:p w:rsidR="00595BCD" w:rsidRPr="0024793A" w:rsidRDefault="00595BCD" w:rsidP="0024793A">
            <w:pPr>
              <w:spacing w:after="0" w:line="240" w:lineRule="auto"/>
              <w:jc w:val="center"/>
              <w:rPr>
                <w:rFonts w:cs="Calibri"/>
                <w:b/>
                <w:sz w:val="36"/>
                <w:szCs w:val="36"/>
              </w:rPr>
            </w:pPr>
            <w:r w:rsidRPr="0024793A">
              <w:rPr>
                <w:rFonts w:cs="Calibri"/>
                <w:b/>
                <w:sz w:val="36"/>
                <w:szCs w:val="36"/>
              </w:rPr>
              <w:t>MISSIONS</w:t>
            </w:r>
          </w:p>
        </w:tc>
        <w:tc>
          <w:tcPr>
            <w:tcW w:w="2835" w:type="dxa"/>
          </w:tcPr>
          <w:p w:rsidR="00595BCD" w:rsidRPr="0024793A" w:rsidRDefault="00595BCD" w:rsidP="0024793A">
            <w:pPr>
              <w:spacing w:after="0" w:line="240" w:lineRule="auto"/>
              <w:jc w:val="center"/>
              <w:rPr>
                <w:rFonts w:cs="Calibri"/>
                <w:b/>
                <w:sz w:val="36"/>
                <w:szCs w:val="36"/>
              </w:rPr>
            </w:pPr>
            <w:r w:rsidRPr="0024793A">
              <w:rPr>
                <w:rFonts w:cs="Calibri"/>
                <w:b/>
                <w:sz w:val="36"/>
                <w:szCs w:val="36"/>
              </w:rPr>
              <w:t>PROCEDURES</w:t>
            </w:r>
          </w:p>
        </w:tc>
        <w:tc>
          <w:tcPr>
            <w:tcW w:w="2269" w:type="dxa"/>
          </w:tcPr>
          <w:p w:rsidR="00595BCD" w:rsidRPr="0024793A" w:rsidRDefault="00595BCD" w:rsidP="0024793A">
            <w:pPr>
              <w:spacing w:after="0" w:line="240" w:lineRule="auto"/>
              <w:jc w:val="center"/>
              <w:rPr>
                <w:rFonts w:cs="Calibri"/>
                <w:b/>
                <w:bCs/>
                <w:sz w:val="36"/>
                <w:szCs w:val="36"/>
              </w:rPr>
            </w:pPr>
            <w:r w:rsidRPr="0024793A">
              <w:rPr>
                <w:rFonts w:cs="Calibri"/>
                <w:b/>
                <w:bCs/>
                <w:sz w:val="36"/>
                <w:szCs w:val="36"/>
              </w:rPr>
              <w:t>STRUCTURE</w:t>
            </w:r>
          </w:p>
        </w:tc>
        <w:tc>
          <w:tcPr>
            <w:tcW w:w="1926" w:type="dxa"/>
          </w:tcPr>
          <w:p w:rsidR="00595BCD" w:rsidRPr="0024793A" w:rsidRDefault="00595BCD" w:rsidP="0024793A">
            <w:pPr>
              <w:spacing w:after="0" w:line="240" w:lineRule="auto"/>
              <w:jc w:val="center"/>
              <w:rPr>
                <w:rFonts w:cs="Calibri"/>
                <w:b/>
                <w:sz w:val="36"/>
                <w:szCs w:val="36"/>
              </w:rPr>
            </w:pPr>
            <w:r w:rsidRPr="0024793A">
              <w:rPr>
                <w:rFonts w:cs="Calibri"/>
                <w:b/>
                <w:sz w:val="36"/>
                <w:szCs w:val="36"/>
              </w:rPr>
              <w:t>PUBLIC</w:t>
            </w:r>
          </w:p>
        </w:tc>
      </w:tr>
      <w:tr w:rsidR="00595BCD" w:rsidRPr="0024793A" w:rsidTr="0024793A">
        <w:trPr>
          <w:trHeight w:val="2698"/>
        </w:trPr>
        <w:tc>
          <w:tcPr>
            <w:tcW w:w="1804" w:type="dxa"/>
          </w:tcPr>
          <w:p w:rsidR="00595BCD" w:rsidRPr="0024793A" w:rsidRDefault="00595BCD" w:rsidP="0024793A">
            <w:pPr>
              <w:jc w:val="center"/>
              <w:rPr>
                <w:b/>
                <w:sz w:val="32"/>
                <w:szCs w:val="32"/>
              </w:rPr>
            </w:pPr>
          </w:p>
          <w:p w:rsidR="00595BCD" w:rsidRPr="0024793A" w:rsidRDefault="00595BCD" w:rsidP="0024793A">
            <w:pPr>
              <w:jc w:val="center"/>
              <w:rPr>
                <w:b/>
                <w:sz w:val="32"/>
                <w:szCs w:val="32"/>
              </w:rPr>
            </w:pPr>
            <w:r w:rsidRPr="0024793A">
              <w:rPr>
                <w:b/>
                <w:sz w:val="32"/>
                <w:szCs w:val="32"/>
              </w:rPr>
              <w:t>CAMSP</w:t>
            </w:r>
          </w:p>
          <w:p w:rsidR="00595BCD" w:rsidRPr="0024793A" w:rsidRDefault="00595BCD" w:rsidP="0024793A">
            <w:pPr>
              <w:jc w:val="center"/>
              <w:rPr>
                <w:sz w:val="20"/>
                <w:szCs w:val="20"/>
              </w:rPr>
            </w:pPr>
            <w:r w:rsidRPr="0024793A">
              <w:rPr>
                <w:sz w:val="20"/>
                <w:szCs w:val="20"/>
              </w:rPr>
              <w:t>Centres d’Action Médico-Sociale Précoce</w:t>
            </w:r>
          </w:p>
          <w:p w:rsidR="00595BCD" w:rsidRPr="0024793A" w:rsidRDefault="00595BCD" w:rsidP="003A5792">
            <w:pPr>
              <w:rPr>
                <w:b/>
                <w:sz w:val="32"/>
                <w:szCs w:val="32"/>
              </w:rPr>
            </w:pPr>
          </w:p>
        </w:tc>
        <w:tc>
          <w:tcPr>
            <w:tcW w:w="6554" w:type="dxa"/>
          </w:tcPr>
          <w:p w:rsidR="00595BCD" w:rsidRPr="0024793A" w:rsidRDefault="00595BCD" w:rsidP="003A5792">
            <w:r w:rsidRPr="0024793A">
              <w:t>Ils ont pour mission de dépister, de diagnostiquer et de proposer une cure ambulatoire et une rééducation pour des enfants présentant des déficits sensoriels, moteurs ou mentaux. Ils accueillent des enfants de 0 à 6 ans et sont souvent installés dans les locaux des centres hospitaliers ou dans d’autres centres accueillant de jeunes enfants. Les CAMSP peuvent être polyvalents ou spécialisés dans l’accompagnement d’enfants présentant le même type de handicap. Il est composé d'une équipe pluridisciplinaire médicale, paramédicale et éducative.</w:t>
            </w:r>
          </w:p>
        </w:tc>
        <w:tc>
          <w:tcPr>
            <w:tcW w:w="2835" w:type="dxa"/>
          </w:tcPr>
          <w:p w:rsidR="00595BCD" w:rsidRPr="0024793A" w:rsidRDefault="00595BCD" w:rsidP="003A5792">
            <w:r w:rsidRPr="0024793A">
              <w:t>Un CAMSP est mobilisable sur un appel de demande de rdv pour bilan médical (parents, médecin, PMI). Il n'y a pas besoin de notification de la</w:t>
            </w:r>
            <w:r w:rsidRPr="0024793A">
              <w:rPr>
                <w:color w:val="000000"/>
              </w:rPr>
              <w:t xml:space="preserve"> </w:t>
            </w:r>
            <w:hyperlink r:id="rId8" w:tgtFrame="_self" w:tooltip="CDAPH" w:history="1">
              <w:r w:rsidRPr="0024793A">
                <w:rPr>
                  <w:rStyle w:val="Hyperlink"/>
                  <w:rFonts w:cs="Calibri"/>
                  <w:color w:val="000000"/>
                  <w:u w:val="none"/>
                </w:rPr>
                <w:t>CDAPH</w:t>
              </w:r>
            </w:hyperlink>
            <w:r w:rsidRPr="0024793A">
              <w:rPr>
                <w:color w:val="000000"/>
              </w:rPr>
              <w:t xml:space="preserve"> </w:t>
            </w:r>
            <w:r w:rsidRPr="0024793A">
              <w:t>de la Maison départementale des personnes handicapées (MDPH).</w:t>
            </w:r>
          </w:p>
        </w:tc>
        <w:tc>
          <w:tcPr>
            <w:tcW w:w="2269" w:type="dxa"/>
          </w:tcPr>
          <w:p w:rsidR="00595BCD" w:rsidRPr="0024793A" w:rsidRDefault="00595BCD" w:rsidP="003A5792">
            <w:r w:rsidRPr="0024793A">
              <w:rPr>
                <w:bCs/>
              </w:rPr>
              <w:t>CAMSP TOM POUCE</w:t>
            </w:r>
            <w:r w:rsidRPr="0024793A">
              <w:br/>
              <w:t>CH SAINT QUENTIN</w:t>
            </w:r>
            <w:r w:rsidRPr="0024793A">
              <w:br/>
              <w:t>237 RUE DE FAYET</w:t>
            </w:r>
            <w:r w:rsidRPr="0024793A">
              <w:br/>
              <w:t>02100 SAINT QUENTIN</w:t>
            </w:r>
            <w:r w:rsidRPr="0024793A">
              <w:br/>
              <w:t>Tél : 03.23.06.71.04</w:t>
            </w:r>
          </w:p>
        </w:tc>
        <w:tc>
          <w:tcPr>
            <w:tcW w:w="1926" w:type="dxa"/>
          </w:tcPr>
          <w:p w:rsidR="00595BCD" w:rsidRPr="0024793A" w:rsidRDefault="00595BCD" w:rsidP="003A5792">
            <w:r w:rsidRPr="0024793A">
              <w:t>Enfants jusqu’à 6 ans</w:t>
            </w:r>
          </w:p>
        </w:tc>
      </w:tr>
    </w:tbl>
    <w:p w:rsidR="00595BCD" w:rsidRDefault="00595BCD" w:rsidP="00E951AD">
      <w:pPr>
        <w:spacing w:after="0" w:line="120" w:lineRule="auto"/>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4"/>
        <w:gridCol w:w="6555"/>
        <w:gridCol w:w="2835"/>
        <w:gridCol w:w="2268"/>
        <w:gridCol w:w="1926"/>
      </w:tblGrid>
      <w:tr w:rsidR="00595BCD" w:rsidRPr="0024793A" w:rsidTr="0024793A">
        <w:tc>
          <w:tcPr>
            <w:tcW w:w="1804" w:type="dxa"/>
          </w:tcPr>
          <w:p w:rsidR="00595BCD" w:rsidRPr="0024793A" w:rsidRDefault="00595BCD" w:rsidP="0024793A">
            <w:pPr>
              <w:spacing w:after="0" w:line="240" w:lineRule="auto"/>
              <w:rPr>
                <w:b/>
                <w:sz w:val="36"/>
                <w:szCs w:val="36"/>
              </w:rPr>
            </w:pPr>
          </w:p>
          <w:p w:rsidR="00595BCD" w:rsidRPr="0024793A" w:rsidRDefault="00595BCD" w:rsidP="0024793A">
            <w:pPr>
              <w:spacing w:after="0" w:line="240" w:lineRule="auto"/>
              <w:jc w:val="center"/>
              <w:rPr>
                <w:b/>
                <w:sz w:val="36"/>
                <w:szCs w:val="36"/>
              </w:rPr>
            </w:pPr>
            <w:r w:rsidRPr="0024793A">
              <w:rPr>
                <w:b/>
                <w:sz w:val="36"/>
                <w:szCs w:val="36"/>
              </w:rPr>
              <w:t>CMP</w:t>
            </w:r>
          </w:p>
          <w:p w:rsidR="00595BCD" w:rsidRPr="0024793A" w:rsidRDefault="00595BCD" w:rsidP="0024793A">
            <w:pPr>
              <w:spacing w:after="0" w:line="240" w:lineRule="auto"/>
              <w:jc w:val="center"/>
              <w:rPr>
                <w:sz w:val="20"/>
                <w:szCs w:val="20"/>
              </w:rPr>
            </w:pPr>
            <w:r w:rsidRPr="0024793A">
              <w:rPr>
                <w:sz w:val="20"/>
                <w:szCs w:val="20"/>
              </w:rPr>
              <w:t>Centre Médico Psychologique</w:t>
            </w:r>
          </w:p>
        </w:tc>
        <w:tc>
          <w:tcPr>
            <w:tcW w:w="6555" w:type="dxa"/>
          </w:tcPr>
          <w:p w:rsidR="00595BCD" w:rsidRPr="003A5792" w:rsidRDefault="00595BCD" w:rsidP="0024793A">
            <w:pPr>
              <w:spacing w:after="0" w:line="240" w:lineRule="auto"/>
            </w:pPr>
            <w:r w:rsidRPr="003A5792">
              <w:t xml:space="preserve">Les CMP ont une mission de prévention, d’accueil, d’orientation et de soins par le biais de </w:t>
            </w:r>
            <w:r w:rsidRPr="0024793A">
              <w:rPr>
                <w:bCs/>
              </w:rPr>
              <w:t>consultations médico-psychologiques et sociales</w:t>
            </w:r>
            <w:r w:rsidRPr="003A5792">
              <w:t>.</w:t>
            </w:r>
          </w:p>
          <w:p w:rsidR="00595BCD" w:rsidRPr="003A5792" w:rsidRDefault="00595BCD" w:rsidP="0024793A">
            <w:pPr>
              <w:spacing w:after="0" w:line="240" w:lineRule="auto"/>
            </w:pPr>
            <w:r w:rsidRPr="0024793A">
              <w:rPr>
                <w:bCs/>
              </w:rPr>
              <w:t>Pour chaque CMP, une équipe pluridisciplinaire</w:t>
            </w:r>
            <w:r w:rsidRPr="003A5792">
              <w:t xml:space="preserve"> organise l’accueil et les soins tels que les consultations, les soins ambulatoires, les actions de prévention et de suivi au domicile des patients ainsi que les activités à visée de réadaptation et de réinsertion.</w:t>
            </w:r>
          </w:p>
        </w:tc>
        <w:tc>
          <w:tcPr>
            <w:tcW w:w="2835" w:type="dxa"/>
          </w:tcPr>
          <w:p w:rsidR="00595BCD" w:rsidRPr="003A5792" w:rsidRDefault="00595BCD" w:rsidP="0024793A">
            <w:pPr>
              <w:spacing w:after="0" w:line="240" w:lineRule="auto"/>
            </w:pPr>
            <w:r w:rsidRPr="003A5792">
              <w:t>La demande d’</w:t>
            </w:r>
            <w:r>
              <w:t>une consultation s’effectue soit</w:t>
            </w:r>
            <w:r w:rsidRPr="003A5792">
              <w:t xml:space="preserve"> à </w:t>
            </w:r>
            <w:r>
              <w:t>l’</w:t>
            </w:r>
            <w:r w:rsidRPr="003A5792">
              <w:t>initiative</w:t>
            </w:r>
            <w:r>
              <w:t xml:space="preserve"> des parents</w:t>
            </w:r>
            <w:r w:rsidRPr="003A5792">
              <w:t xml:space="preserve"> en contactant directement la structure soit sur avis médical.</w:t>
            </w:r>
          </w:p>
        </w:tc>
        <w:tc>
          <w:tcPr>
            <w:tcW w:w="2268" w:type="dxa"/>
          </w:tcPr>
          <w:p w:rsidR="00595BCD" w:rsidRPr="003A5792" w:rsidRDefault="00595BCD" w:rsidP="0024793A">
            <w:pPr>
              <w:spacing w:after="0" w:line="240" w:lineRule="auto"/>
            </w:pPr>
            <w:r w:rsidRPr="003A5792">
              <w:t xml:space="preserve">CMP </w:t>
            </w:r>
          </w:p>
          <w:p w:rsidR="00595BCD" w:rsidRPr="003A5792" w:rsidRDefault="00595BCD" w:rsidP="0024793A">
            <w:pPr>
              <w:spacing w:after="0" w:line="240" w:lineRule="auto"/>
            </w:pPr>
            <w:r w:rsidRPr="003A5792">
              <w:t xml:space="preserve">8 rue de Lyon </w:t>
            </w:r>
            <w:r w:rsidRPr="003A5792">
              <w:br/>
              <w:t>02100 ST QUENTIN</w:t>
            </w:r>
          </w:p>
          <w:p w:rsidR="00595BCD" w:rsidRPr="003A5792" w:rsidRDefault="00595BCD" w:rsidP="0024793A">
            <w:pPr>
              <w:spacing w:after="0" w:line="240" w:lineRule="auto"/>
            </w:pPr>
            <w:r w:rsidRPr="003A5792">
              <w:t>03.23.64.75.64</w:t>
            </w:r>
          </w:p>
        </w:tc>
        <w:tc>
          <w:tcPr>
            <w:tcW w:w="1926" w:type="dxa"/>
          </w:tcPr>
          <w:p w:rsidR="00595BCD" w:rsidRPr="003A5792" w:rsidRDefault="00595BCD" w:rsidP="0024793A">
            <w:pPr>
              <w:spacing w:after="0" w:line="240" w:lineRule="auto"/>
            </w:pPr>
            <w:r>
              <w:t xml:space="preserve"> A</w:t>
            </w:r>
            <w:r w:rsidRPr="003A5792">
              <w:t>dolescents et enfants</w:t>
            </w:r>
            <w:r>
              <w:t xml:space="preserve"> (à partir de l’âge de scolarisation)</w:t>
            </w:r>
          </w:p>
        </w:tc>
      </w:tr>
      <w:tr w:rsidR="00595BCD" w:rsidRPr="0024793A" w:rsidTr="0024793A">
        <w:tc>
          <w:tcPr>
            <w:tcW w:w="1804" w:type="dxa"/>
          </w:tcPr>
          <w:p w:rsidR="00595BCD" w:rsidRPr="0024793A" w:rsidRDefault="00595BCD" w:rsidP="0024793A">
            <w:pPr>
              <w:spacing w:after="0" w:line="240" w:lineRule="auto"/>
              <w:rPr>
                <w:b/>
                <w:sz w:val="36"/>
                <w:szCs w:val="36"/>
              </w:rPr>
            </w:pPr>
          </w:p>
          <w:p w:rsidR="00595BCD" w:rsidRPr="0024793A" w:rsidRDefault="00595BCD" w:rsidP="0024793A">
            <w:pPr>
              <w:spacing w:after="0" w:line="240" w:lineRule="auto"/>
              <w:jc w:val="center"/>
              <w:rPr>
                <w:b/>
                <w:sz w:val="36"/>
                <w:szCs w:val="36"/>
              </w:rPr>
            </w:pPr>
            <w:r w:rsidRPr="0024793A">
              <w:rPr>
                <w:b/>
                <w:sz w:val="36"/>
                <w:szCs w:val="36"/>
              </w:rPr>
              <w:t>CMPP</w:t>
            </w:r>
          </w:p>
          <w:p w:rsidR="00595BCD" w:rsidRPr="0024793A" w:rsidRDefault="00595BCD" w:rsidP="0024793A">
            <w:pPr>
              <w:spacing w:after="0" w:line="240" w:lineRule="auto"/>
              <w:jc w:val="center"/>
              <w:rPr>
                <w:sz w:val="20"/>
                <w:szCs w:val="20"/>
              </w:rPr>
            </w:pPr>
            <w:r w:rsidRPr="0024793A">
              <w:rPr>
                <w:sz w:val="20"/>
                <w:szCs w:val="20"/>
              </w:rPr>
              <w:t>Centres Médico-Psycho-Pédagogiques</w:t>
            </w:r>
          </w:p>
        </w:tc>
        <w:tc>
          <w:tcPr>
            <w:tcW w:w="6555" w:type="dxa"/>
          </w:tcPr>
          <w:p w:rsidR="00595BCD" w:rsidRPr="003A5792" w:rsidRDefault="00595BCD" w:rsidP="0024793A">
            <w:pPr>
              <w:spacing w:after="0" w:line="240" w:lineRule="auto"/>
            </w:pPr>
            <w:r w:rsidRPr="003A5792">
              <w:t>Les CMPP sont des centres de consultation et de traitement pour les enfants d’âge scolaire présentant :</w:t>
            </w:r>
          </w:p>
          <w:p w:rsidR="00595BCD" w:rsidRPr="003A5792" w:rsidRDefault="00595BCD" w:rsidP="0024793A">
            <w:pPr>
              <w:numPr>
                <w:ilvl w:val="0"/>
                <w:numId w:val="2"/>
              </w:numPr>
              <w:spacing w:after="0" w:line="240" w:lineRule="auto"/>
            </w:pPr>
            <w:r w:rsidRPr="003A5792">
              <w:t>des difficultés dans le cadre de vie familial et/ou social (troubles du comportement, difficultés relationnelles, troubles psychopathologiques...),</w:t>
            </w:r>
          </w:p>
          <w:p w:rsidR="00595BCD" w:rsidRPr="003A5792" w:rsidRDefault="00595BCD" w:rsidP="0024793A">
            <w:pPr>
              <w:numPr>
                <w:ilvl w:val="0"/>
                <w:numId w:val="2"/>
              </w:numPr>
              <w:spacing w:after="0" w:line="240" w:lineRule="auto"/>
            </w:pPr>
            <w:r w:rsidRPr="003A5792">
              <w:t>des troubles du langage,</w:t>
            </w:r>
          </w:p>
          <w:p w:rsidR="00595BCD" w:rsidRPr="003A5792" w:rsidRDefault="00595BCD" w:rsidP="0024793A">
            <w:pPr>
              <w:numPr>
                <w:ilvl w:val="0"/>
                <w:numId w:val="2"/>
              </w:numPr>
              <w:spacing w:after="0" w:line="240" w:lineRule="auto"/>
            </w:pPr>
            <w:r w:rsidRPr="003A5792">
              <w:t>des difficultés scolaires,</w:t>
            </w:r>
          </w:p>
          <w:p w:rsidR="00595BCD" w:rsidRPr="00D66F1B" w:rsidRDefault="00595BCD" w:rsidP="0024793A">
            <w:pPr>
              <w:numPr>
                <w:ilvl w:val="0"/>
                <w:numId w:val="2"/>
              </w:numPr>
              <w:spacing w:after="0" w:line="240" w:lineRule="auto"/>
            </w:pPr>
            <w:r w:rsidRPr="003A5792">
              <w:t>des troubles psychosensoriels ou psychomoteurs.</w:t>
            </w:r>
          </w:p>
          <w:p w:rsidR="00595BCD" w:rsidRPr="003A5792" w:rsidRDefault="00595BCD" w:rsidP="0024793A">
            <w:pPr>
              <w:spacing w:after="0" w:line="240" w:lineRule="auto"/>
            </w:pPr>
            <w:r w:rsidRPr="003A5792">
              <w:t>Leur activité s’inscrit dans une dynamique de prévention, de soin et dans une dynamique éducative et pédagogique.</w:t>
            </w:r>
          </w:p>
        </w:tc>
        <w:tc>
          <w:tcPr>
            <w:tcW w:w="2835" w:type="dxa"/>
          </w:tcPr>
          <w:p w:rsidR="00595BCD" w:rsidRPr="003A5792" w:rsidRDefault="00595BCD" w:rsidP="0024793A">
            <w:pPr>
              <w:spacing w:after="0" w:line="240" w:lineRule="auto"/>
            </w:pPr>
            <w:r w:rsidRPr="003A5792">
              <w:t>La demande d’une consultation s’effectue soit à votre initiative en contactant directement la structure soit sur avis médical.</w:t>
            </w:r>
          </w:p>
        </w:tc>
        <w:tc>
          <w:tcPr>
            <w:tcW w:w="2268" w:type="dxa"/>
          </w:tcPr>
          <w:p w:rsidR="00595BCD" w:rsidRPr="003A5792" w:rsidRDefault="00595BCD" w:rsidP="0024793A">
            <w:pPr>
              <w:spacing w:after="0" w:line="240" w:lineRule="auto"/>
            </w:pPr>
          </w:p>
          <w:p w:rsidR="00595BCD" w:rsidRPr="003A5792" w:rsidRDefault="00595BCD" w:rsidP="0024793A">
            <w:pPr>
              <w:spacing w:after="0" w:line="240" w:lineRule="auto"/>
            </w:pPr>
            <w:r w:rsidRPr="003A5792">
              <w:t>CMPP de l’espoir</w:t>
            </w:r>
          </w:p>
          <w:p w:rsidR="00595BCD" w:rsidRPr="003A5792" w:rsidRDefault="00595BCD" w:rsidP="0024793A">
            <w:pPr>
              <w:spacing w:after="0" w:line="240" w:lineRule="auto"/>
            </w:pPr>
            <w:r w:rsidRPr="003A5792">
              <w:t>1 allée de l’espoir</w:t>
            </w:r>
          </w:p>
          <w:p w:rsidR="00595BCD" w:rsidRPr="003A5792" w:rsidRDefault="00595BCD" w:rsidP="0024793A">
            <w:pPr>
              <w:spacing w:after="0" w:line="240" w:lineRule="auto"/>
            </w:pPr>
            <w:r w:rsidRPr="003A5792">
              <w:t>GAUCHY</w:t>
            </w:r>
          </w:p>
          <w:p w:rsidR="00595BCD" w:rsidRPr="003A5792" w:rsidRDefault="00595BCD" w:rsidP="0024793A">
            <w:pPr>
              <w:spacing w:after="0" w:line="240" w:lineRule="auto"/>
            </w:pPr>
            <w:r w:rsidRPr="003A5792">
              <w:t>03.23.68.20.55</w:t>
            </w:r>
          </w:p>
        </w:tc>
        <w:tc>
          <w:tcPr>
            <w:tcW w:w="1926" w:type="dxa"/>
          </w:tcPr>
          <w:p w:rsidR="00595BCD" w:rsidRPr="003A5792" w:rsidRDefault="00595BCD" w:rsidP="0024793A">
            <w:pPr>
              <w:spacing w:after="0" w:line="240" w:lineRule="auto"/>
            </w:pPr>
            <w:r>
              <w:t>Adulte (&lt;20ans)</w:t>
            </w:r>
            <w:r w:rsidRPr="003A5792">
              <w:t>, adolescents et enfants</w:t>
            </w:r>
            <w:r>
              <w:t xml:space="preserve"> (à partir de l’âge de scolarisation)</w:t>
            </w:r>
          </w:p>
        </w:tc>
      </w:tr>
      <w:tr w:rsidR="00595BCD" w:rsidRPr="0024793A" w:rsidTr="0024793A">
        <w:trPr>
          <w:trHeight w:val="1859"/>
        </w:trPr>
        <w:tc>
          <w:tcPr>
            <w:tcW w:w="1804" w:type="dxa"/>
          </w:tcPr>
          <w:p w:rsidR="00595BCD" w:rsidRPr="0024793A" w:rsidRDefault="00595BCD" w:rsidP="0024793A">
            <w:pPr>
              <w:spacing w:after="0" w:line="240" w:lineRule="auto"/>
              <w:rPr>
                <w:b/>
                <w:sz w:val="36"/>
                <w:szCs w:val="36"/>
              </w:rPr>
            </w:pPr>
          </w:p>
          <w:p w:rsidR="00595BCD" w:rsidRPr="0024793A" w:rsidRDefault="00595BCD" w:rsidP="0024793A">
            <w:pPr>
              <w:spacing w:after="0" w:line="240" w:lineRule="auto"/>
              <w:jc w:val="center"/>
              <w:rPr>
                <w:b/>
                <w:sz w:val="36"/>
                <w:szCs w:val="36"/>
              </w:rPr>
            </w:pPr>
            <w:r w:rsidRPr="0024793A">
              <w:rPr>
                <w:b/>
                <w:sz w:val="36"/>
                <w:szCs w:val="36"/>
              </w:rPr>
              <w:t>LES HÔPITAUX DE JOUR</w:t>
            </w:r>
          </w:p>
        </w:tc>
        <w:tc>
          <w:tcPr>
            <w:tcW w:w="6555" w:type="dxa"/>
          </w:tcPr>
          <w:p w:rsidR="00595BCD" w:rsidRPr="00F740CC" w:rsidRDefault="00595BCD" w:rsidP="0024793A">
            <w:pPr>
              <w:spacing w:after="0" w:line="240" w:lineRule="auto"/>
            </w:pPr>
            <w:r w:rsidRPr="0024793A">
              <w:rPr>
                <w:bCs/>
              </w:rPr>
              <w:t>Les Hôpitaux de jour pour Enfants</w:t>
            </w:r>
            <w:r w:rsidRPr="00F740CC">
              <w:t xml:space="preserve"> ont vocation d’accueillir sur un mode de prise en charge intensive mais séquentielle de jeunes enfants présentant </w:t>
            </w:r>
            <w:r w:rsidRPr="0024793A">
              <w:rPr>
                <w:bCs/>
              </w:rPr>
              <w:t>des troubles sévères du développement</w:t>
            </w:r>
            <w:r w:rsidRPr="00F740CC">
              <w:t>. La relation à l’autre est gravement perturbée parfois de façon précoce dans les liens intra-familiaux, ces troubles ont un impact majeur sur les apprentissages et l’insertion sociale et scolaire.</w:t>
            </w:r>
          </w:p>
        </w:tc>
        <w:tc>
          <w:tcPr>
            <w:tcW w:w="2835" w:type="dxa"/>
          </w:tcPr>
          <w:p w:rsidR="00595BCD" w:rsidRPr="003A5792" w:rsidRDefault="00595BCD" w:rsidP="0024793A">
            <w:pPr>
              <w:spacing w:after="0" w:line="240" w:lineRule="auto"/>
            </w:pPr>
            <w:r w:rsidRPr="003A5792">
              <w:t xml:space="preserve">Les enfants sont orientés vers les Hôpitaux de jour </w:t>
            </w:r>
            <w:r w:rsidRPr="0024793A">
              <w:rPr>
                <w:b/>
                <w:bCs/>
              </w:rPr>
              <w:t>sur indication d’un consultant du CMP du secteur géographique</w:t>
            </w:r>
            <w:r w:rsidRPr="003A5792">
              <w:t>.</w:t>
            </w:r>
          </w:p>
        </w:tc>
        <w:tc>
          <w:tcPr>
            <w:tcW w:w="2268" w:type="dxa"/>
          </w:tcPr>
          <w:p w:rsidR="00595BCD" w:rsidRPr="003A5792" w:rsidRDefault="00595BCD" w:rsidP="0024793A">
            <w:pPr>
              <w:spacing w:after="0" w:line="240" w:lineRule="auto"/>
            </w:pPr>
            <w:r w:rsidRPr="003A5792">
              <w:t xml:space="preserve">Hôpital de jour pour enfants - pour adolescents </w:t>
            </w:r>
          </w:p>
          <w:p w:rsidR="00595BCD" w:rsidRPr="003A5792" w:rsidRDefault="00595BCD" w:rsidP="0024793A">
            <w:pPr>
              <w:spacing w:after="0" w:line="240" w:lineRule="auto"/>
            </w:pPr>
            <w:r w:rsidRPr="003A5792">
              <w:t xml:space="preserve">222 rue du Dr Cordier </w:t>
            </w:r>
            <w:r w:rsidRPr="003A5792">
              <w:br/>
              <w:t xml:space="preserve">02100 Saint-Quentin  </w:t>
            </w:r>
          </w:p>
          <w:p w:rsidR="00595BCD" w:rsidRPr="003A5792" w:rsidRDefault="00595BCD" w:rsidP="0024793A">
            <w:pPr>
              <w:spacing w:after="0" w:line="240" w:lineRule="auto"/>
            </w:pPr>
            <w:r w:rsidRPr="003A5792">
              <w:t xml:space="preserve"> 03 23 62 27 26</w:t>
            </w:r>
          </w:p>
        </w:tc>
        <w:tc>
          <w:tcPr>
            <w:tcW w:w="1926" w:type="dxa"/>
          </w:tcPr>
          <w:p w:rsidR="00595BCD" w:rsidRPr="003A5792" w:rsidRDefault="00595BCD" w:rsidP="0024793A">
            <w:pPr>
              <w:spacing w:after="0" w:line="240" w:lineRule="auto"/>
            </w:pPr>
            <w:r w:rsidRPr="003A5792">
              <w:t xml:space="preserve">Enfants à temps partiel, du plus jeune âge (3 ans </w:t>
            </w:r>
            <w:r>
              <w:t>– 3 ans ½) et adolescent.</w:t>
            </w:r>
          </w:p>
        </w:tc>
      </w:tr>
      <w:tr w:rsidR="00595BCD" w:rsidRPr="0024793A" w:rsidTr="0024793A">
        <w:trPr>
          <w:trHeight w:val="3393"/>
        </w:trPr>
        <w:tc>
          <w:tcPr>
            <w:tcW w:w="1804" w:type="dxa"/>
          </w:tcPr>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r w:rsidRPr="0024793A">
              <w:rPr>
                <w:b/>
                <w:sz w:val="36"/>
                <w:szCs w:val="36"/>
              </w:rPr>
              <w:t>CRA</w:t>
            </w:r>
          </w:p>
          <w:p w:rsidR="00595BCD" w:rsidRPr="0024793A" w:rsidRDefault="00595BCD" w:rsidP="0024793A">
            <w:pPr>
              <w:spacing w:after="0" w:line="240" w:lineRule="auto"/>
              <w:jc w:val="center"/>
              <w:rPr>
                <w:sz w:val="20"/>
                <w:szCs w:val="20"/>
              </w:rPr>
            </w:pPr>
            <w:r w:rsidRPr="0024793A">
              <w:rPr>
                <w:sz w:val="20"/>
                <w:szCs w:val="20"/>
              </w:rPr>
              <w:t>Centre de ressources autisme</w:t>
            </w:r>
          </w:p>
        </w:tc>
        <w:tc>
          <w:tcPr>
            <w:tcW w:w="6555" w:type="dxa"/>
          </w:tcPr>
          <w:p w:rsidR="00595BCD" w:rsidRPr="0024793A" w:rsidRDefault="00595BCD" w:rsidP="0024793A">
            <w:pPr>
              <w:numPr>
                <w:ilvl w:val="0"/>
                <w:numId w:val="3"/>
              </w:numPr>
              <w:spacing w:after="0" w:line="240" w:lineRule="auto"/>
              <w:rPr>
                <w:sz w:val="20"/>
                <w:szCs w:val="20"/>
              </w:rPr>
            </w:pPr>
            <w:r w:rsidRPr="0024793A">
              <w:rPr>
                <w:sz w:val="20"/>
                <w:szCs w:val="20"/>
              </w:rPr>
              <w:t>l’accueil et l’information de la personne et de sa famille</w:t>
            </w:r>
          </w:p>
          <w:p w:rsidR="00595BCD" w:rsidRPr="0024793A" w:rsidRDefault="00595BCD" w:rsidP="0024793A">
            <w:pPr>
              <w:numPr>
                <w:ilvl w:val="0"/>
                <w:numId w:val="3"/>
              </w:numPr>
              <w:spacing w:after="0" w:line="240" w:lineRule="auto"/>
              <w:rPr>
                <w:color w:val="000000"/>
                <w:sz w:val="20"/>
                <w:szCs w:val="20"/>
              </w:rPr>
            </w:pPr>
            <w:r w:rsidRPr="0024793A">
              <w:rPr>
                <w:sz w:val="20"/>
                <w:szCs w:val="20"/>
              </w:rPr>
              <w:t xml:space="preserve">l’appui au diagnostic et l’évaluation de l’autisme et des Troubles Envahissants du Développement </w:t>
            </w:r>
            <w:r w:rsidRPr="0024793A">
              <w:rPr>
                <w:color w:val="000000"/>
                <w:sz w:val="20"/>
                <w:szCs w:val="20"/>
              </w:rPr>
              <w:t>(</w:t>
            </w:r>
            <w:bookmarkStart w:id="0" w:name="mot233_1"/>
            <w:r w:rsidRPr="0024793A">
              <w:rPr>
                <w:color w:val="000000"/>
                <w:sz w:val="20"/>
                <w:szCs w:val="20"/>
              </w:rPr>
              <w:fldChar w:fldCharType="begin"/>
            </w:r>
            <w:r w:rsidRPr="0024793A">
              <w:rPr>
                <w:color w:val="000000"/>
                <w:sz w:val="20"/>
                <w:szCs w:val="20"/>
              </w:rPr>
              <w:instrText xml:space="preserve"> HYPERLINK "http://ash.dsden80.ac-amiens.fr/233-ted.html" </w:instrText>
            </w:r>
            <w:r w:rsidRPr="004A4281">
              <w:rPr>
                <w:color w:val="000000"/>
                <w:sz w:val="20"/>
                <w:szCs w:val="20"/>
              </w:rPr>
            </w:r>
            <w:r w:rsidRPr="0024793A">
              <w:rPr>
                <w:color w:val="000000"/>
                <w:sz w:val="20"/>
                <w:szCs w:val="20"/>
              </w:rPr>
              <w:fldChar w:fldCharType="separate"/>
            </w:r>
            <w:r w:rsidRPr="0024793A">
              <w:rPr>
                <w:rStyle w:val="Hyperlink"/>
                <w:bCs/>
                <w:color w:val="000000"/>
                <w:sz w:val="20"/>
                <w:szCs w:val="20"/>
              </w:rPr>
              <w:t>TED</w:t>
            </w:r>
            <w:bookmarkEnd w:id="0"/>
            <w:r w:rsidRPr="0024793A">
              <w:rPr>
                <w:color w:val="000000"/>
                <w:sz w:val="20"/>
                <w:szCs w:val="20"/>
              </w:rPr>
              <w:fldChar w:fldCharType="end"/>
            </w:r>
            <w:r w:rsidRPr="0024793A">
              <w:rPr>
                <w:color w:val="000000"/>
                <w:sz w:val="20"/>
                <w:szCs w:val="20"/>
              </w:rPr>
              <w:t>), à la demande des familles, en lien avec les équipes de proximité (</w:t>
            </w:r>
            <w:bookmarkStart w:id="1" w:name="mot213_2"/>
            <w:r w:rsidRPr="0024793A">
              <w:rPr>
                <w:color w:val="000000"/>
                <w:sz w:val="20"/>
                <w:szCs w:val="20"/>
              </w:rPr>
              <w:fldChar w:fldCharType="begin"/>
            </w:r>
            <w:r w:rsidRPr="0024793A">
              <w:rPr>
                <w:color w:val="000000"/>
                <w:sz w:val="20"/>
                <w:szCs w:val="20"/>
              </w:rPr>
              <w:instrText xml:space="preserve"> HYPERLINK "http://ash.dsden80.ac-amiens.fr/213-cmp.html" </w:instrText>
            </w:r>
            <w:r w:rsidRPr="004A4281">
              <w:rPr>
                <w:color w:val="000000"/>
                <w:sz w:val="20"/>
                <w:szCs w:val="20"/>
              </w:rPr>
            </w:r>
            <w:r w:rsidRPr="0024793A">
              <w:rPr>
                <w:color w:val="000000"/>
                <w:sz w:val="20"/>
                <w:szCs w:val="20"/>
              </w:rPr>
              <w:fldChar w:fldCharType="separate"/>
            </w:r>
            <w:r w:rsidRPr="0024793A">
              <w:rPr>
                <w:rStyle w:val="Hyperlink"/>
                <w:bCs/>
                <w:color w:val="000000"/>
                <w:sz w:val="20"/>
                <w:szCs w:val="20"/>
              </w:rPr>
              <w:t>CMP</w:t>
            </w:r>
            <w:bookmarkEnd w:id="1"/>
            <w:r w:rsidRPr="0024793A">
              <w:rPr>
                <w:color w:val="000000"/>
                <w:sz w:val="20"/>
                <w:szCs w:val="20"/>
              </w:rPr>
              <w:fldChar w:fldCharType="end"/>
            </w:r>
            <w:r w:rsidRPr="0024793A">
              <w:rPr>
                <w:color w:val="000000"/>
                <w:sz w:val="20"/>
                <w:szCs w:val="20"/>
              </w:rPr>
              <w:t xml:space="preserve">, </w:t>
            </w:r>
            <w:bookmarkStart w:id="2" w:name="mot214_3"/>
            <w:r w:rsidRPr="0024793A">
              <w:rPr>
                <w:color w:val="000000"/>
                <w:sz w:val="20"/>
                <w:szCs w:val="20"/>
              </w:rPr>
              <w:fldChar w:fldCharType="begin"/>
            </w:r>
            <w:r w:rsidRPr="0024793A">
              <w:rPr>
                <w:color w:val="000000"/>
                <w:sz w:val="20"/>
                <w:szCs w:val="20"/>
              </w:rPr>
              <w:instrText xml:space="preserve"> HYPERLINK "http://ash.dsden80.ac-amiens.fr/214-cmpp.html" </w:instrText>
            </w:r>
            <w:r w:rsidRPr="004A4281">
              <w:rPr>
                <w:color w:val="000000"/>
                <w:sz w:val="20"/>
                <w:szCs w:val="20"/>
              </w:rPr>
            </w:r>
            <w:r w:rsidRPr="0024793A">
              <w:rPr>
                <w:color w:val="000000"/>
                <w:sz w:val="20"/>
                <w:szCs w:val="20"/>
              </w:rPr>
              <w:fldChar w:fldCharType="separate"/>
            </w:r>
            <w:r w:rsidRPr="0024793A">
              <w:rPr>
                <w:rStyle w:val="Hyperlink"/>
                <w:bCs/>
                <w:color w:val="000000"/>
                <w:sz w:val="20"/>
                <w:szCs w:val="20"/>
              </w:rPr>
              <w:t>CMPP</w:t>
            </w:r>
            <w:bookmarkEnd w:id="2"/>
            <w:r w:rsidRPr="0024793A">
              <w:rPr>
                <w:color w:val="000000"/>
                <w:sz w:val="20"/>
                <w:szCs w:val="20"/>
              </w:rPr>
              <w:fldChar w:fldCharType="end"/>
            </w:r>
            <w:r w:rsidRPr="0024793A">
              <w:rPr>
                <w:color w:val="000000"/>
                <w:sz w:val="20"/>
                <w:szCs w:val="20"/>
              </w:rPr>
              <w:t xml:space="preserve">, </w:t>
            </w:r>
            <w:bookmarkStart w:id="3" w:name="mot208_4"/>
            <w:r w:rsidRPr="0024793A">
              <w:rPr>
                <w:color w:val="000000"/>
                <w:sz w:val="20"/>
                <w:szCs w:val="20"/>
              </w:rPr>
              <w:fldChar w:fldCharType="begin"/>
            </w:r>
            <w:r w:rsidRPr="0024793A">
              <w:rPr>
                <w:color w:val="000000"/>
                <w:sz w:val="20"/>
                <w:szCs w:val="20"/>
              </w:rPr>
              <w:instrText xml:space="preserve"> HYPERLINK "http://ash.dsden80.ac-amiens.fr/208-camsp.html" </w:instrText>
            </w:r>
            <w:r w:rsidRPr="004A4281">
              <w:rPr>
                <w:color w:val="000000"/>
                <w:sz w:val="20"/>
                <w:szCs w:val="20"/>
              </w:rPr>
            </w:r>
            <w:r w:rsidRPr="0024793A">
              <w:rPr>
                <w:color w:val="000000"/>
                <w:sz w:val="20"/>
                <w:szCs w:val="20"/>
              </w:rPr>
              <w:fldChar w:fldCharType="separate"/>
            </w:r>
            <w:r w:rsidRPr="0024793A">
              <w:rPr>
                <w:rStyle w:val="Hyperlink"/>
                <w:bCs/>
                <w:color w:val="000000"/>
                <w:sz w:val="20"/>
                <w:szCs w:val="20"/>
              </w:rPr>
              <w:t>CAMSP</w:t>
            </w:r>
            <w:bookmarkEnd w:id="3"/>
            <w:r w:rsidRPr="0024793A">
              <w:rPr>
                <w:color w:val="000000"/>
                <w:sz w:val="20"/>
                <w:szCs w:val="20"/>
              </w:rPr>
              <w:fldChar w:fldCharType="end"/>
            </w:r>
            <w:r w:rsidRPr="0024793A">
              <w:rPr>
                <w:color w:val="000000"/>
                <w:sz w:val="20"/>
                <w:szCs w:val="20"/>
              </w:rPr>
              <w:t>)</w:t>
            </w:r>
          </w:p>
          <w:p w:rsidR="00595BCD" w:rsidRPr="0024793A" w:rsidRDefault="00595BCD" w:rsidP="0024793A">
            <w:pPr>
              <w:numPr>
                <w:ilvl w:val="0"/>
                <w:numId w:val="3"/>
              </w:numPr>
              <w:spacing w:after="0" w:line="240" w:lineRule="auto"/>
              <w:rPr>
                <w:sz w:val="20"/>
                <w:szCs w:val="20"/>
              </w:rPr>
            </w:pPr>
            <w:r w:rsidRPr="0024793A">
              <w:rPr>
                <w:color w:val="000000"/>
                <w:sz w:val="20"/>
                <w:szCs w:val="20"/>
              </w:rPr>
              <w:t xml:space="preserve">le conseil, l’aide à l’orientation, et l’accompagnement des familles et </w:t>
            </w:r>
            <w:r w:rsidRPr="0024793A">
              <w:rPr>
                <w:sz w:val="20"/>
                <w:szCs w:val="20"/>
              </w:rPr>
              <w:t>des professionnels</w:t>
            </w:r>
          </w:p>
          <w:p w:rsidR="00595BCD" w:rsidRPr="0024793A" w:rsidRDefault="00595BCD" w:rsidP="0024793A">
            <w:pPr>
              <w:numPr>
                <w:ilvl w:val="0"/>
                <w:numId w:val="3"/>
              </w:numPr>
              <w:spacing w:after="0" w:line="240" w:lineRule="auto"/>
              <w:rPr>
                <w:sz w:val="20"/>
                <w:szCs w:val="20"/>
              </w:rPr>
            </w:pPr>
            <w:r w:rsidRPr="0024793A">
              <w:rPr>
                <w:sz w:val="20"/>
                <w:szCs w:val="20"/>
              </w:rPr>
              <w:t>la documentation</w:t>
            </w:r>
          </w:p>
          <w:p w:rsidR="00595BCD" w:rsidRPr="0024793A" w:rsidRDefault="00595BCD" w:rsidP="0024793A">
            <w:pPr>
              <w:numPr>
                <w:ilvl w:val="0"/>
                <w:numId w:val="3"/>
              </w:numPr>
              <w:spacing w:after="0" w:line="240" w:lineRule="auto"/>
              <w:rPr>
                <w:sz w:val="20"/>
                <w:szCs w:val="20"/>
              </w:rPr>
            </w:pPr>
            <w:r w:rsidRPr="0024793A">
              <w:rPr>
                <w:sz w:val="20"/>
                <w:szCs w:val="20"/>
              </w:rPr>
              <w:t>la formation</w:t>
            </w:r>
          </w:p>
          <w:p w:rsidR="00595BCD" w:rsidRPr="0024793A" w:rsidRDefault="00595BCD" w:rsidP="0024793A">
            <w:pPr>
              <w:numPr>
                <w:ilvl w:val="0"/>
                <w:numId w:val="3"/>
              </w:numPr>
              <w:spacing w:after="0" w:line="240" w:lineRule="auto"/>
              <w:rPr>
                <w:sz w:val="20"/>
                <w:szCs w:val="20"/>
              </w:rPr>
            </w:pPr>
            <w:r w:rsidRPr="0024793A">
              <w:rPr>
                <w:sz w:val="20"/>
                <w:szCs w:val="20"/>
              </w:rPr>
              <w:t>l’animation d’un réseau régional</w:t>
            </w:r>
          </w:p>
          <w:p w:rsidR="00595BCD" w:rsidRPr="0024793A" w:rsidRDefault="00595BCD" w:rsidP="0024793A">
            <w:pPr>
              <w:numPr>
                <w:ilvl w:val="0"/>
                <w:numId w:val="3"/>
              </w:numPr>
              <w:spacing w:after="0" w:line="240" w:lineRule="auto"/>
              <w:rPr>
                <w:sz w:val="20"/>
                <w:szCs w:val="20"/>
              </w:rPr>
            </w:pPr>
            <w:r w:rsidRPr="0024793A">
              <w:rPr>
                <w:sz w:val="20"/>
                <w:szCs w:val="20"/>
              </w:rPr>
              <w:t>la recherche</w:t>
            </w:r>
          </w:p>
          <w:p w:rsidR="00595BCD" w:rsidRPr="0024793A" w:rsidRDefault="00595BCD" w:rsidP="0024793A">
            <w:pPr>
              <w:numPr>
                <w:ilvl w:val="0"/>
                <w:numId w:val="3"/>
              </w:numPr>
              <w:spacing w:after="0" w:line="240" w:lineRule="auto"/>
            </w:pPr>
            <w:r w:rsidRPr="0024793A">
              <w:rPr>
                <w:sz w:val="20"/>
                <w:szCs w:val="20"/>
              </w:rPr>
              <w:t>la participation au réseau national des CRA.</w:t>
            </w:r>
          </w:p>
        </w:tc>
        <w:tc>
          <w:tcPr>
            <w:tcW w:w="2835" w:type="dxa"/>
          </w:tcPr>
          <w:p w:rsidR="00595BCD" w:rsidRPr="0024793A" w:rsidRDefault="00595BCD" w:rsidP="0024793A">
            <w:pPr>
              <w:spacing w:after="0" w:line="240" w:lineRule="auto"/>
            </w:pPr>
          </w:p>
          <w:p w:rsidR="00595BCD" w:rsidRPr="0024793A" w:rsidRDefault="00595BCD" w:rsidP="0024793A">
            <w:pPr>
              <w:spacing w:after="0" w:line="240" w:lineRule="auto"/>
            </w:pPr>
            <w:r w:rsidRPr="0024793A">
              <w:t>Le CRA est mobilisable sur simple appel (demande des parents et/ou du professionnel de santé)</w:t>
            </w:r>
          </w:p>
        </w:tc>
        <w:tc>
          <w:tcPr>
            <w:tcW w:w="2268" w:type="dxa"/>
          </w:tcPr>
          <w:p w:rsidR="00595BCD" w:rsidRPr="0024793A" w:rsidRDefault="00595BCD" w:rsidP="0024793A">
            <w:pPr>
              <w:spacing w:after="0" w:line="240" w:lineRule="auto"/>
            </w:pPr>
          </w:p>
          <w:p w:rsidR="00595BCD" w:rsidRPr="0024793A" w:rsidRDefault="00595BCD" w:rsidP="0024793A">
            <w:pPr>
              <w:spacing w:after="0" w:line="240" w:lineRule="auto"/>
            </w:pPr>
            <w:r w:rsidRPr="0024793A">
              <w:t>CRA</w:t>
            </w:r>
          </w:p>
          <w:p w:rsidR="00595BCD" w:rsidRPr="0024793A" w:rsidRDefault="00595BCD" w:rsidP="0024793A">
            <w:pPr>
              <w:spacing w:after="0" w:line="240" w:lineRule="auto"/>
            </w:pPr>
            <w:r w:rsidRPr="0024793A">
              <w:t xml:space="preserve">4, Rue Grenier et Bernard </w:t>
            </w:r>
            <w:r w:rsidRPr="0024793A">
              <w:br/>
              <w:t>80000 AMIENS</w:t>
            </w:r>
            <w:r w:rsidRPr="0024793A">
              <w:br/>
              <w:t>Tél. 03 22 66 75 40</w:t>
            </w:r>
          </w:p>
        </w:tc>
        <w:tc>
          <w:tcPr>
            <w:tcW w:w="1926" w:type="dxa"/>
          </w:tcPr>
          <w:p w:rsidR="00595BCD" w:rsidRPr="0024793A" w:rsidRDefault="00595BCD" w:rsidP="0024793A">
            <w:pPr>
              <w:spacing w:after="0" w:line="240" w:lineRule="auto"/>
            </w:pPr>
            <w:r w:rsidRPr="0024793A">
              <w:t>Le CRA Picardie s’adresse aux enfants, adolescents, adultes souffrant d’un trouble envahissant du développement (dont l’autisme) et à leurs familles. Il s’adresse aussi aux professionnels et associations qui les accompagnent.</w:t>
            </w:r>
          </w:p>
        </w:tc>
      </w:tr>
      <w:tr w:rsidR="00595BCD" w:rsidRPr="0024793A" w:rsidTr="0024793A">
        <w:trPr>
          <w:trHeight w:val="2293"/>
        </w:trPr>
        <w:tc>
          <w:tcPr>
            <w:tcW w:w="1804" w:type="dxa"/>
          </w:tcPr>
          <w:p w:rsidR="00595BCD" w:rsidRPr="0024793A" w:rsidRDefault="00595BCD" w:rsidP="0024793A">
            <w:pPr>
              <w:spacing w:after="0" w:line="240" w:lineRule="auto"/>
              <w:jc w:val="center"/>
              <w:rPr>
                <w:rFonts w:cs="Calibri"/>
                <w:b/>
                <w:bCs/>
              </w:rPr>
            </w:pPr>
          </w:p>
          <w:p w:rsidR="00595BCD" w:rsidRPr="0024793A" w:rsidRDefault="00595BCD" w:rsidP="0024793A">
            <w:pPr>
              <w:spacing w:after="0" w:line="240" w:lineRule="auto"/>
              <w:jc w:val="center"/>
              <w:rPr>
                <w:rFonts w:cs="Calibri"/>
                <w:b/>
                <w:bCs/>
              </w:rPr>
            </w:pPr>
          </w:p>
          <w:p w:rsidR="00595BCD" w:rsidRPr="0024793A" w:rsidRDefault="00595BCD" w:rsidP="0024793A">
            <w:pPr>
              <w:spacing w:after="0" w:line="240" w:lineRule="auto"/>
              <w:jc w:val="center"/>
              <w:rPr>
                <w:rFonts w:cs="Calibri"/>
                <w:b/>
                <w:bCs/>
              </w:rPr>
            </w:pPr>
            <w:r w:rsidRPr="0024793A">
              <w:rPr>
                <w:rFonts w:cs="Calibri"/>
                <w:b/>
                <w:bCs/>
              </w:rPr>
              <w:t>CENTRE DE REFERENCE DES TROUBLES DU LANGAGE</w:t>
            </w:r>
          </w:p>
          <w:p w:rsidR="00595BCD" w:rsidRPr="0024793A" w:rsidRDefault="00595BCD" w:rsidP="0024793A">
            <w:pPr>
              <w:spacing w:after="0" w:line="240" w:lineRule="auto"/>
              <w:jc w:val="center"/>
              <w:rPr>
                <w:rFonts w:cs="Calibri"/>
                <w:b/>
                <w:sz w:val="36"/>
                <w:szCs w:val="36"/>
              </w:rPr>
            </w:pPr>
          </w:p>
        </w:tc>
        <w:tc>
          <w:tcPr>
            <w:tcW w:w="6555" w:type="dxa"/>
          </w:tcPr>
          <w:p w:rsidR="00595BCD" w:rsidRPr="0024793A" w:rsidRDefault="00595BCD" w:rsidP="0024793A">
            <w:pPr>
              <w:spacing w:after="0" w:line="240" w:lineRule="auto"/>
              <w:rPr>
                <w:rFonts w:cs="Calibri"/>
                <w:sz w:val="20"/>
                <w:szCs w:val="20"/>
              </w:rPr>
            </w:pPr>
          </w:p>
          <w:p w:rsidR="00595BCD" w:rsidRPr="0024793A" w:rsidRDefault="00595BCD" w:rsidP="0024793A">
            <w:pPr>
              <w:spacing w:after="0" w:line="240" w:lineRule="auto"/>
              <w:rPr>
                <w:rFonts w:cs="Calibri"/>
                <w:sz w:val="24"/>
                <w:szCs w:val="24"/>
              </w:rPr>
            </w:pPr>
            <w:r w:rsidRPr="0024793A">
              <w:rPr>
                <w:rFonts w:cs="Calibri"/>
                <w:sz w:val="24"/>
                <w:szCs w:val="24"/>
              </w:rPr>
              <w:t>Troubles des apprentissages, troubles de l’attention</w:t>
            </w:r>
          </w:p>
        </w:tc>
        <w:tc>
          <w:tcPr>
            <w:tcW w:w="2835" w:type="dxa"/>
          </w:tcPr>
          <w:p w:rsidR="00595BCD" w:rsidRPr="0024793A" w:rsidRDefault="00595BCD" w:rsidP="0024793A">
            <w:pPr>
              <w:spacing w:after="0" w:line="240" w:lineRule="auto"/>
              <w:rPr>
                <w:rFonts w:cs="Calibri"/>
              </w:rPr>
            </w:pPr>
          </w:p>
          <w:p w:rsidR="00595BCD" w:rsidRPr="0024793A" w:rsidRDefault="00595BCD" w:rsidP="0024793A">
            <w:pPr>
              <w:spacing w:after="0" w:line="240" w:lineRule="auto"/>
              <w:rPr>
                <w:rFonts w:cs="Calibri"/>
              </w:rPr>
            </w:pPr>
            <w:r w:rsidRPr="0024793A">
              <w:rPr>
                <w:rFonts w:cs="Calibri"/>
              </w:rPr>
              <w:t>Il est mobilisable avec un courrier du médecin scolaire ou d’un professionnel de santé.</w:t>
            </w:r>
          </w:p>
        </w:tc>
        <w:tc>
          <w:tcPr>
            <w:tcW w:w="2268" w:type="dxa"/>
          </w:tcPr>
          <w:p w:rsidR="00595BCD" w:rsidRPr="0024793A" w:rsidRDefault="00595BCD" w:rsidP="0024793A">
            <w:pPr>
              <w:spacing w:after="0" w:line="240" w:lineRule="auto"/>
              <w:rPr>
                <w:rFonts w:cs="Calibri"/>
              </w:rPr>
            </w:pPr>
            <w:r w:rsidRPr="0024793A">
              <w:rPr>
                <w:rFonts w:cs="Calibri"/>
                <w:b/>
                <w:bCs/>
              </w:rPr>
              <w:t>Professeur Patrick BERQUIN</w:t>
            </w:r>
            <w:r w:rsidRPr="0024793A">
              <w:rPr>
                <w:rFonts w:cs="Calibri"/>
              </w:rPr>
              <w:br/>
              <w:t>CHU Amiens-Picardie</w:t>
            </w:r>
            <w:r w:rsidRPr="0024793A">
              <w:rPr>
                <w:rFonts w:cs="Calibri"/>
              </w:rPr>
              <w:br/>
              <w:t>80054 Amiens cedex 1</w:t>
            </w:r>
          </w:p>
          <w:p w:rsidR="00595BCD" w:rsidRPr="0024793A" w:rsidRDefault="00595BCD" w:rsidP="0024793A">
            <w:pPr>
              <w:spacing w:after="0" w:line="240" w:lineRule="auto"/>
              <w:rPr>
                <w:rFonts w:cs="Calibri"/>
              </w:rPr>
            </w:pPr>
            <w:r w:rsidRPr="0024793A">
              <w:rPr>
                <w:rFonts w:ascii="&amp;quot" w:hAnsi="&amp;quot"/>
                <w:color w:val="333333"/>
                <w:sz w:val="21"/>
                <w:szCs w:val="21"/>
              </w:rPr>
              <w:br/>
            </w:r>
            <w:r w:rsidRPr="0024793A">
              <w:rPr>
                <w:rFonts w:ascii="Arial" w:hAnsi="Arial" w:cs="Arial"/>
                <w:color w:val="333333"/>
                <w:sz w:val="21"/>
                <w:szCs w:val="21"/>
                <w:shd w:val="clear" w:color="auto" w:fill="FFFFFF"/>
              </w:rPr>
              <w:t>Centre de Référence du Langage : 03 22 08 76 75</w:t>
            </w:r>
            <w:r w:rsidRPr="0024793A">
              <w:rPr>
                <w:rFonts w:ascii="&amp;quot" w:hAnsi="&amp;quot"/>
                <w:color w:val="333333"/>
                <w:sz w:val="21"/>
                <w:szCs w:val="21"/>
              </w:rPr>
              <w:br/>
            </w:r>
            <w:r w:rsidRPr="0024793A">
              <w:rPr>
                <w:rFonts w:ascii="Arial" w:hAnsi="Arial" w:cs="Arial"/>
                <w:color w:val="333333"/>
                <w:sz w:val="21"/>
                <w:szCs w:val="21"/>
                <w:shd w:val="clear" w:color="auto" w:fill="FFFFFF"/>
              </w:rPr>
              <w:t xml:space="preserve">Courriel : </w:t>
            </w:r>
            <w:hyperlink r:id="rId9" w:history="1">
              <w:r w:rsidRPr="0024793A">
                <w:rPr>
                  <w:rFonts w:ascii="&amp;quot" w:hAnsi="&amp;quot"/>
                  <w:color w:val="000000"/>
                  <w:sz w:val="21"/>
                  <w:szCs w:val="21"/>
                  <w:u w:val="single"/>
                </w:rPr>
                <w:t>centredereferencedulangage@chu-amiens.fr</w:t>
              </w:r>
            </w:hyperlink>
          </w:p>
        </w:tc>
        <w:tc>
          <w:tcPr>
            <w:tcW w:w="1926" w:type="dxa"/>
          </w:tcPr>
          <w:p w:rsidR="00595BCD" w:rsidRPr="0024793A" w:rsidRDefault="00595BCD" w:rsidP="0024793A">
            <w:pPr>
              <w:spacing w:after="0" w:line="240" w:lineRule="auto"/>
              <w:rPr>
                <w:rFonts w:cs="Calibri"/>
              </w:rPr>
            </w:pPr>
          </w:p>
        </w:tc>
      </w:tr>
    </w:tbl>
    <w:p w:rsidR="00595BCD" w:rsidRDefault="00595BCD" w:rsidP="00DC3ADB">
      <w:pPr>
        <w:spacing w:after="0" w:line="120" w:lineRule="auto"/>
        <w:rPr>
          <w:b/>
          <w:sz w:val="32"/>
          <w:szCs w:val="32"/>
        </w:rPr>
      </w:pPr>
    </w:p>
    <w:p w:rsidR="00595BCD" w:rsidRDefault="00595BCD" w:rsidP="00DC3ADB">
      <w:pPr>
        <w:spacing w:after="0" w:line="120" w:lineRule="auto"/>
        <w:rPr>
          <w:b/>
          <w:sz w:val="32"/>
          <w:szCs w:val="32"/>
        </w:rPr>
      </w:pPr>
    </w:p>
    <w:p w:rsidR="00595BCD" w:rsidRDefault="00595BCD" w:rsidP="00DC3ADB">
      <w:pPr>
        <w:spacing w:after="0" w:line="120" w:lineRule="auto"/>
        <w:rPr>
          <w:b/>
          <w:sz w:val="32"/>
          <w:szCs w:val="32"/>
        </w:rPr>
      </w:pPr>
    </w:p>
    <w:p w:rsidR="00595BCD" w:rsidRDefault="00595BCD" w:rsidP="00DC3ADB">
      <w:pPr>
        <w:spacing w:after="0" w:line="120" w:lineRule="auto"/>
        <w:rPr>
          <w:b/>
          <w:sz w:val="32"/>
          <w:szCs w:val="32"/>
        </w:rPr>
      </w:pPr>
    </w:p>
    <w:p w:rsidR="00595BCD" w:rsidRDefault="00595BCD" w:rsidP="00DC3ADB">
      <w:pPr>
        <w:spacing w:after="0" w:line="120" w:lineRule="auto"/>
        <w:rPr>
          <w:b/>
          <w:sz w:val="32"/>
          <w:szCs w:val="32"/>
        </w:rPr>
      </w:pPr>
    </w:p>
    <w:p w:rsidR="00595BCD" w:rsidRDefault="00595BCD" w:rsidP="00DC3ADB">
      <w:pPr>
        <w:spacing w:after="0" w:line="120" w:lineRule="auto"/>
        <w:rPr>
          <w:b/>
          <w:sz w:val="32"/>
          <w:szCs w:val="32"/>
        </w:rPr>
      </w:pPr>
    </w:p>
    <w:p w:rsidR="00595BCD" w:rsidRDefault="00595BCD" w:rsidP="00DC3ADB">
      <w:pPr>
        <w:spacing w:after="0" w:line="120" w:lineRule="auto"/>
        <w:rPr>
          <w:b/>
          <w:sz w:val="32"/>
          <w:szCs w:val="3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4820"/>
        <w:gridCol w:w="8079"/>
      </w:tblGrid>
      <w:tr w:rsidR="00595BCD" w:rsidRPr="0024793A" w:rsidTr="0024793A">
        <w:tc>
          <w:tcPr>
            <w:tcW w:w="2405" w:type="dxa"/>
          </w:tcPr>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p>
          <w:p w:rsidR="00595BCD" w:rsidRPr="0024793A" w:rsidRDefault="00595BCD" w:rsidP="0024793A">
            <w:pPr>
              <w:spacing w:after="0" w:line="240" w:lineRule="auto"/>
              <w:jc w:val="center"/>
              <w:rPr>
                <w:b/>
                <w:sz w:val="36"/>
                <w:szCs w:val="36"/>
              </w:rPr>
            </w:pPr>
            <w:r w:rsidRPr="0024793A">
              <w:rPr>
                <w:b/>
                <w:sz w:val="36"/>
                <w:szCs w:val="36"/>
              </w:rPr>
              <w:t>CASNAV</w:t>
            </w:r>
          </w:p>
          <w:p w:rsidR="00595BCD" w:rsidRPr="0024793A" w:rsidRDefault="00595BCD" w:rsidP="0024793A">
            <w:pPr>
              <w:spacing w:after="0" w:line="240" w:lineRule="auto"/>
              <w:jc w:val="center"/>
              <w:rPr>
                <w:sz w:val="20"/>
                <w:szCs w:val="20"/>
              </w:rPr>
            </w:pPr>
            <w:r w:rsidRPr="0024793A">
              <w:rPr>
                <w:sz w:val="20"/>
                <w:szCs w:val="20"/>
              </w:rPr>
              <w:t>Centre Académique pour la Scolarisation des Nouveaux Arrivants et des enfants du Voyage</w:t>
            </w:r>
          </w:p>
          <w:p w:rsidR="00595BCD" w:rsidRPr="0024793A" w:rsidRDefault="00595BCD" w:rsidP="0024793A">
            <w:pPr>
              <w:spacing w:after="0" w:line="240" w:lineRule="auto"/>
              <w:jc w:val="center"/>
              <w:rPr>
                <w:b/>
                <w:sz w:val="36"/>
                <w:szCs w:val="36"/>
              </w:rPr>
            </w:pPr>
          </w:p>
        </w:tc>
        <w:tc>
          <w:tcPr>
            <w:tcW w:w="4820" w:type="dxa"/>
          </w:tcPr>
          <w:p w:rsidR="00595BCD" w:rsidRPr="00B7099B" w:rsidRDefault="00595BCD" w:rsidP="0024793A">
            <w:pPr>
              <w:spacing w:after="0" w:line="240" w:lineRule="auto"/>
            </w:pPr>
            <w:r w:rsidRPr="00B7099B">
              <w:t>Le centre académique pour la scolarisation des élèves allophones nouvellement arrivés et des élèves issus de familles itinérantes et de Voyageurs est une structure d’expertise a pour mission de :</w:t>
            </w:r>
          </w:p>
          <w:p w:rsidR="00595BCD" w:rsidRPr="00B7099B" w:rsidRDefault="00595BCD" w:rsidP="0024793A">
            <w:pPr>
              <w:numPr>
                <w:ilvl w:val="0"/>
                <w:numId w:val="4"/>
              </w:numPr>
              <w:spacing w:after="0" w:line="256" w:lineRule="auto"/>
            </w:pPr>
            <w:r w:rsidRPr="00B7099B">
              <w:t>faciliter l’accueil et la scolarisation des élèves allophones nouvellement arrivés en France</w:t>
            </w:r>
          </w:p>
          <w:p w:rsidR="00595BCD" w:rsidRPr="00B7099B" w:rsidRDefault="00595BCD" w:rsidP="0024793A">
            <w:pPr>
              <w:numPr>
                <w:ilvl w:val="0"/>
                <w:numId w:val="5"/>
              </w:numPr>
              <w:spacing w:after="0" w:line="256" w:lineRule="auto"/>
            </w:pPr>
            <w:r w:rsidRPr="00B7099B">
              <w:t>faciliter l’accueil et la scolarisation des élèves issus de familles itinérantes et de Voyageurs.</w:t>
            </w:r>
          </w:p>
          <w:p w:rsidR="00595BCD" w:rsidRPr="00B7099B" w:rsidRDefault="00595BCD" w:rsidP="0024793A">
            <w:pPr>
              <w:numPr>
                <w:ilvl w:val="0"/>
                <w:numId w:val="6"/>
              </w:numPr>
              <w:spacing w:after="0" w:line="256" w:lineRule="auto"/>
            </w:pPr>
            <w:r w:rsidRPr="00B7099B">
              <w:t>apporter une aide pédagogique aux équipes enseignantes des écoles et des collèges,</w:t>
            </w:r>
          </w:p>
          <w:p w:rsidR="00595BCD" w:rsidRPr="00B7099B" w:rsidRDefault="00595BCD" w:rsidP="0024793A">
            <w:pPr>
              <w:numPr>
                <w:ilvl w:val="0"/>
                <w:numId w:val="7"/>
              </w:numPr>
              <w:spacing w:after="0" w:line="256" w:lineRule="auto"/>
            </w:pPr>
            <w:r w:rsidRPr="00B7099B">
              <w:t>mettre à leur disposition une documentation et des outils spécialisés,</w:t>
            </w:r>
          </w:p>
          <w:p w:rsidR="00595BCD" w:rsidRPr="00B7099B" w:rsidRDefault="00595BCD" w:rsidP="0024793A">
            <w:pPr>
              <w:numPr>
                <w:ilvl w:val="0"/>
                <w:numId w:val="8"/>
              </w:numPr>
              <w:spacing w:after="0" w:line="256" w:lineRule="auto"/>
            </w:pPr>
            <w:r w:rsidRPr="00B7099B">
              <w:t>proposer des actions de formation initiales et continues,</w:t>
            </w:r>
          </w:p>
          <w:p w:rsidR="00595BCD" w:rsidRPr="00FB304C" w:rsidRDefault="00595BCD" w:rsidP="0024793A">
            <w:pPr>
              <w:numPr>
                <w:ilvl w:val="0"/>
                <w:numId w:val="9"/>
              </w:numPr>
              <w:spacing w:after="0" w:line="256" w:lineRule="auto"/>
            </w:pPr>
            <w:r w:rsidRPr="00B7099B">
              <w:t>collaborer avec les équipes de circonscription, les chefs d’établissement et les divers partenaires</w:t>
            </w:r>
          </w:p>
        </w:tc>
        <w:tc>
          <w:tcPr>
            <w:tcW w:w="8079" w:type="dxa"/>
          </w:tcPr>
          <w:p w:rsidR="00595BCD" w:rsidRPr="0024793A" w:rsidRDefault="00595BCD" w:rsidP="0024793A">
            <w:pPr>
              <w:spacing w:after="0" w:line="240" w:lineRule="auto"/>
              <w:rPr>
                <w:sz w:val="20"/>
                <w:szCs w:val="20"/>
              </w:rPr>
            </w:pPr>
            <w:hyperlink r:id="rId10" w:history="1">
              <w:r w:rsidRPr="0024793A">
                <w:rPr>
                  <w:rStyle w:val="Hyperlink"/>
                  <w:sz w:val="20"/>
                  <w:szCs w:val="20"/>
                </w:rPr>
                <w:t>https://cache.media.eduscol.education.fr/file/College/38/0/annuaire2_CASNAV_313380.pdf</w:t>
              </w:r>
            </w:hyperlink>
          </w:p>
          <w:p w:rsidR="00595BCD" w:rsidRPr="0024793A" w:rsidRDefault="00595BCD" w:rsidP="0024793A">
            <w:pPr>
              <w:spacing w:after="0" w:line="240" w:lineRule="auto"/>
              <w:rPr>
                <w:sz w:val="20"/>
                <w:szCs w:val="20"/>
              </w:rPr>
            </w:pPr>
          </w:p>
          <w:p w:rsidR="00595BCD" w:rsidRPr="00E951AD" w:rsidRDefault="00595BCD" w:rsidP="0024793A">
            <w:pPr>
              <w:spacing w:after="0" w:line="240" w:lineRule="auto"/>
            </w:pPr>
            <w:r w:rsidRPr="00E951AD">
              <w:t xml:space="preserve">Académie d’Amiens </w:t>
            </w:r>
          </w:p>
          <w:p w:rsidR="00595BCD" w:rsidRPr="00E951AD" w:rsidRDefault="00595BCD" w:rsidP="0024793A">
            <w:pPr>
              <w:spacing w:after="0" w:line="240" w:lineRule="auto"/>
            </w:pPr>
            <w:r w:rsidRPr="00E951AD">
              <w:t xml:space="preserve">Responsable académique du CASNAV : </w:t>
            </w:r>
          </w:p>
          <w:p w:rsidR="00595BCD" w:rsidRPr="00E951AD" w:rsidRDefault="00595BCD" w:rsidP="0024793A">
            <w:pPr>
              <w:spacing w:after="0" w:line="240" w:lineRule="auto"/>
            </w:pPr>
            <w:r w:rsidRPr="00E951AD">
              <w:t xml:space="preserve">Florence COGNARD, IA-IPR de lettres, florence.cognard@ac-amiens.fr - 03.22.82.39.70 </w:t>
            </w:r>
          </w:p>
          <w:p w:rsidR="00595BCD" w:rsidRPr="00E951AD" w:rsidRDefault="00595BCD" w:rsidP="0024793A">
            <w:pPr>
              <w:spacing w:after="0" w:line="240" w:lineRule="auto"/>
            </w:pPr>
            <w:r w:rsidRPr="00E951AD">
              <w:t xml:space="preserve">Coordonnatrice académique du CASNAV : </w:t>
            </w:r>
          </w:p>
          <w:p w:rsidR="00595BCD" w:rsidRPr="00E951AD" w:rsidRDefault="00595BCD" w:rsidP="0024793A">
            <w:pPr>
              <w:spacing w:after="0" w:line="240" w:lineRule="auto"/>
            </w:pPr>
            <w:r w:rsidRPr="00E951AD">
              <w:t xml:space="preserve">Fabienne GUYCHARD, ce.casnav@ac-amiens.fr - 03.22.71.41.72 </w:t>
            </w:r>
          </w:p>
          <w:p w:rsidR="00595BCD" w:rsidRPr="00E951AD" w:rsidRDefault="00595BCD" w:rsidP="0024793A">
            <w:pPr>
              <w:spacing w:after="0" w:line="240" w:lineRule="auto"/>
            </w:pPr>
            <w:r w:rsidRPr="00E951AD">
              <w:t xml:space="preserve">Formateurs permanents : </w:t>
            </w:r>
          </w:p>
          <w:p w:rsidR="00595BCD" w:rsidRPr="00E951AD" w:rsidRDefault="00595BCD" w:rsidP="0024793A">
            <w:pPr>
              <w:spacing w:after="0" w:line="240" w:lineRule="auto"/>
            </w:pPr>
            <w:r w:rsidRPr="00E951AD">
              <w:t xml:space="preserve">Le CASNAV fait appel à 13 enseignants. Pour toute précision, veuillez consulter Florence COGNARD, IA-IPR de lettres. </w:t>
            </w:r>
          </w:p>
          <w:p w:rsidR="00595BCD" w:rsidRPr="00E951AD" w:rsidRDefault="00595BCD" w:rsidP="0024793A">
            <w:pPr>
              <w:spacing w:after="0" w:line="240" w:lineRule="auto"/>
            </w:pPr>
            <w:r w:rsidRPr="00E951AD">
              <w:t xml:space="preserve">Adresses du CASNAV : </w:t>
            </w:r>
          </w:p>
          <w:p w:rsidR="00595BCD" w:rsidRDefault="00595BCD" w:rsidP="0024793A">
            <w:pPr>
              <w:spacing w:after="0" w:line="240" w:lineRule="auto"/>
            </w:pPr>
            <w:r w:rsidRPr="00E951AD">
              <w:t xml:space="preserve">Adresse postale : CASNAV, rectorat de l’académie d’Amiens, 20 bd d’Alsace Lorraine, porte 419, 80063 AMIENS CEDEX N° de téléphone : 03.22.82.69.37 Adresse physique : CASNAV, CANOPÉ, 45 rue Saint-Leu, 80000 AMIENS N° de téléphone : 03.22.71.41.72 </w:t>
            </w:r>
          </w:p>
          <w:p w:rsidR="00595BCD" w:rsidRPr="00E951AD" w:rsidRDefault="00595BCD" w:rsidP="0024793A">
            <w:pPr>
              <w:spacing w:after="0" w:line="240" w:lineRule="auto"/>
            </w:pPr>
            <w:r w:rsidRPr="00E951AD">
              <w:t>Adresse mail : ce.casnav@ac-amiens.fr</w:t>
            </w:r>
          </w:p>
        </w:tc>
      </w:tr>
    </w:tbl>
    <w:p w:rsidR="00595BCD" w:rsidRDefault="00595BCD" w:rsidP="00AE37FE">
      <w:pPr>
        <w:spacing w:after="0" w:line="120" w:lineRule="auto"/>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2302"/>
        <w:gridCol w:w="10696"/>
      </w:tblGrid>
      <w:tr w:rsidR="00595BCD" w:rsidRPr="0024793A" w:rsidTr="0024793A">
        <w:tc>
          <w:tcPr>
            <w:tcW w:w="2405" w:type="dxa"/>
          </w:tcPr>
          <w:p w:rsidR="00595BCD" w:rsidRPr="0024793A" w:rsidRDefault="00595BCD" w:rsidP="0024793A">
            <w:pPr>
              <w:spacing w:after="0" w:line="240" w:lineRule="auto"/>
              <w:rPr>
                <w:b/>
                <w:sz w:val="32"/>
                <w:szCs w:val="32"/>
              </w:rPr>
            </w:pPr>
            <w:r w:rsidRPr="0024793A">
              <w:rPr>
                <w:b/>
                <w:sz w:val="32"/>
                <w:szCs w:val="32"/>
              </w:rPr>
              <w:t>ASSOCIATIONS</w:t>
            </w:r>
          </w:p>
        </w:tc>
        <w:tc>
          <w:tcPr>
            <w:tcW w:w="2203" w:type="dxa"/>
          </w:tcPr>
          <w:p w:rsidR="00595BCD" w:rsidRPr="0024793A" w:rsidRDefault="00595BCD" w:rsidP="0024793A">
            <w:pPr>
              <w:spacing w:after="0" w:line="240" w:lineRule="auto"/>
              <w:jc w:val="center"/>
              <w:rPr>
                <w:b/>
                <w:sz w:val="32"/>
                <w:szCs w:val="32"/>
              </w:rPr>
            </w:pPr>
            <w:r w:rsidRPr="0024793A">
              <w:rPr>
                <w:b/>
                <w:sz w:val="32"/>
                <w:szCs w:val="32"/>
              </w:rPr>
              <w:t>COORDONNEES</w:t>
            </w:r>
          </w:p>
        </w:tc>
        <w:tc>
          <w:tcPr>
            <w:tcW w:w="10696" w:type="dxa"/>
          </w:tcPr>
          <w:p w:rsidR="00595BCD" w:rsidRPr="0024793A" w:rsidRDefault="00595BCD" w:rsidP="0024793A">
            <w:pPr>
              <w:spacing w:after="0" w:line="240" w:lineRule="auto"/>
              <w:jc w:val="center"/>
              <w:rPr>
                <w:b/>
                <w:sz w:val="32"/>
                <w:szCs w:val="32"/>
              </w:rPr>
            </w:pPr>
            <w:r w:rsidRPr="0024793A">
              <w:rPr>
                <w:b/>
                <w:sz w:val="32"/>
                <w:szCs w:val="32"/>
              </w:rPr>
              <w:t>Objet de l'association</w:t>
            </w:r>
          </w:p>
        </w:tc>
      </w:tr>
      <w:tr w:rsidR="00595BCD" w:rsidRPr="0024793A" w:rsidTr="0024793A">
        <w:tc>
          <w:tcPr>
            <w:tcW w:w="2405" w:type="dxa"/>
          </w:tcPr>
          <w:p w:rsidR="00595BCD" w:rsidRPr="0024793A" w:rsidRDefault="00595BCD" w:rsidP="0024793A">
            <w:pPr>
              <w:spacing w:after="0" w:line="240" w:lineRule="auto"/>
              <w:rPr>
                <w:sz w:val="28"/>
                <w:szCs w:val="28"/>
              </w:rPr>
            </w:pPr>
            <w:r w:rsidRPr="0024793A">
              <w:rPr>
                <w:sz w:val="28"/>
                <w:szCs w:val="28"/>
              </w:rPr>
              <w:t>Hop'autisme 02</w:t>
            </w:r>
          </w:p>
        </w:tc>
        <w:tc>
          <w:tcPr>
            <w:tcW w:w="2203" w:type="dxa"/>
          </w:tcPr>
          <w:p w:rsidR="00595BCD" w:rsidRPr="0024793A" w:rsidRDefault="00595BCD" w:rsidP="0024793A">
            <w:pPr>
              <w:spacing w:after="0" w:line="240" w:lineRule="auto"/>
              <w:rPr>
                <w:szCs w:val="24"/>
              </w:rPr>
            </w:pPr>
            <w:r w:rsidRPr="0024793A">
              <w:rPr>
                <w:szCs w:val="24"/>
              </w:rPr>
              <w:t xml:space="preserve">Avenue de la Résistance 02100 Saint-Quentin </w:t>
            </w:r>
          </w:p>
        </w:tc>
        <w:tc>
          <w:tcPr>
            <w:tcW w:w="10696" w:type="dxa"/>
          </w:tcPr>
          <w:p w:rsidR="00595BCD" w:rsidRPr="0024793A" w:rsidRDefault="00595BCD" w:rsidP="0024793A">
            <w:pPr>
              <w:spacing w:after="0" w:line="240" w:lineRule="auto"/>
              <w:rPr>
                <w:rFonts w:cs="Calibri"/>
                <w:b/>
                <w:sz w:val="20"/>
                <w:szCs w:val="20"/>
              </w:rPr>
            </w:pPr>
            <w:r w:rsidRPr="0024793A">
              <w:rPr>
                <w:rFonts w:cs="Calibri"/>
                <w:sz w:val="20"/>
                <w:szCs w:val="20"/>
                <w:shd w:val="clear" w:color="auto" w:fill="FFFFFF"/>
              </w:rPr>
              <w:t>Accueil pour les enfants autistes et leurs parents. Regrouper les familles, les accompagner dans les démarches administratives et/ou les représenter si besoin, écouter, favoriser et les orienter vers les structures spécialisées, établir un suivi d'évolution de l'enfant et de la famille. Aider les enfants à exploiter leurs capacités à travers différentes méthodes et activités éducatives. Proposer des temps de parole ainsi que des sorties de socialisation</w:t>
            </w:r>
          </w:p>
        </w:tc>
      </w:tr>
      <w:tr w:rsidR="00595BCD" w:rsidRPr="0024793A" w:rsidTr="0024793A">
        <w:tc>
          <w:tcPr>
            <w:tcW w:w="2405" w:type="dxa"/>
          </w:tcPr>
          <w:p w:rsidR="00595BCD" w:rsidRPr="0024793A" w:rsidRDefault="00595BCD" w:rsidP="0024793A">
            <w:pPr>
              <w:spacing w:after="0" w:line="240" w:lineRule="auto"/>
              <w:rPr>
                <w:sz w:val="28"/>
                <w:szCs w:val="28"/>
              </w:rPr>
            </w:pPr>
            <w:r w:rsidRPr="0024793A">
              <w:rPr>
                <w:sz w:val="28"/>
                <w:szCs w:val="28"/>
              </w:rPr>
              <w:t>Dy’skool</w:t>
            </w:r>
          </w:p>
        </w:tc>
        <w:tc>
          <w:tcPr>
            <w:tcW w:w="2203" w:type="dxa"/>
          </w:tcPr>
          <w:p w:rsidR="00595BCD" w:rsidRPr="0024793A" w:rsidRDefault="00595BCD" w:rsidP="0024793A">
            <w:pPr>
              <w:tabs>
                <w:tab w:val="left" w:pos="1785"/>
              </w:tabs>
              <w:spacing w:after="0" w:line="240" w:lineRule="auto"/>
              <w:rPr>
                <w:sz w:val="20"/>
                <w:szCs w:val="20"/>
              </w:rPr>
            </w:pPr>
            <w:r w:rsidRPr="0024793A">
              <w:rPr>
                <w:sz w:val="20"/>
                <w:szCs w:val="20"/>
              </w:rPr>
              <w:t>143 RUE DE MULHOUSE</w:t>
            </w:r>
          </w:p>
          <w:p w:rsidR="00595BCD" w:rsidRPr="0024793A" w:rsidRDefault="00595BCD" w:rsidP="0024793A">
            <w:pPr>
              <w:tabs>
                <w:tab w:val="left" w:pos="1785"/>
              </w:tabs>
              <w:spacing w:after="0" w:line="240" w:lineRule="auto"/>
              <w:rPr>
                <w:sz w:val="20"/>
                <w:szCs w:val="20"/>
              </w:rPr>
            </w:pPr>
            <w:r w:rsidRPr="0024793A">
              <w:rPr>
                <w:sz w:val="20"/>
                <w:szCs w:val="20"/>
              </w:rPr>
              <w:t>02100 SAINT QUENTIN</w:t>
            </w:r>
          </w:p>
          <w:p w:rsidR="00595BCD" w:rsidRPr="0024793A" w:rsidRDefault="00595BCD" w:rsidP="0024793A">
            <w:pPr>
              <w:tabs>
                <w:tab w:val="left" w:pos="1785"/>
              </w:tabs>
              <w:spacing w:after="0" w:line="240" w:lineRule="auto"/>
              <w:rPr>
                <w:sz w:val="20"/>
                <w:szCs w:val="20"/>
              </w:rPr>
            </w:pPr>
            <w:hyperlink r:id="rId11" w:history="1">
              <w:r w:rsidRPr="0024793A">
                <w:rPr>
                  <w:rStyle w:val="Hyperlink"/>
                  <w:sz w:val="20"/>
                  <w:szCs w:val="20"/>
                </w:rPr>
                <w:t>dyskoolasso@yahoo.fr</w:t>
              </w:r>
            </w:hyperlink>
          </w:p>
          <w:p w:rsidR="00595BCD" w:rsidRPr="0024793A" w:rsidRDefault="00595BCD" w:rsidP="0024793A">
            <w:pPr>
              <w:tabs>
                <w:tab w:val="left" w:pos="1785"/>
              </w:tabs>
              <w:spacing w:after="0" w:line="240" w:lineRule="auto"/>
              <w:rPr>
                <w:szCs w:val="24"/>
              </w:rPr>
            </w:pPr>
            <w:r w:rsidRPr="0024793A">
              <w:rPr>
                <w:sz w:val="20"/>
                <w:szCs w:val="20"/>
              </w:rPr>
              <w:t>06.60.56.57.96</w:t>
            </w:r>
          </w:p>
        </w:tc>
        <w:tc>
          <w:tcPr>
            <w:tcW w:w="10696" w:type="dxa"/>
            <w:vMerge w:val="restart"/>
          </w:tcPr>
          <w:p w:rsidR="00595BCD" w:rsidRPr="0024793A" w:rsidRDefault="00595BCD" w:rsidP="0024793A">
            <w:pPr>
              <w:spacing w:after="0" w:line="240" w:lineRule="auto"/>
              <w:rPr>
                <w:sz w:val="20"/>
                <w:szCs w:val="20"/>
              </w:rPr>
            </w:pPr>
            <w:r w:rsidRPr="0024793A">
              <w:rPr>
                <w:sz w:val="20"/>
                <w:szCs w:val="20"/>
              </w:rPr>
              <w:t xml:space="preserve">Elles accompagnent et conseillent les familles d'enfants et d'adolescents à profils scolaires particuliers par un accueil téléphonique, un prêt de matériel, des conférences. </w:t>
            </w:r>
            <w:r w:rsidRPr="0024793A">
              <w:rPr>
                <w:sz w:val="20"/>
                <w:szCs w:val="20"/>
              </w:rPr>
              <w:br/>
              <w:t>MAIS elle accompagne aussi les enfants et adolescents dans leur scolarité au travers de suivi individuel, spécialisé, d'ateliers de méthodologie et de mindfulness.</w:t>
            </w:r>
          </w:p>
          <w:p w:rsidR="00595BCD" w:rsidRPr="0024793A" w:rsidRDefault="00595BCD" w:rsidP="0024793A">
            <w:pPr>
              <w:spacing w:after="0" w:line="240" w:lineRule="auto"/>
              <w:rPr>
                <w:szCs w:val="24"/>
              </w:rPr>
            </w:pPr>
            <w:r w:rsidRPr="0024793A">
              <w:rPr>
                <w:szCs w:val="24"/>
              </w:rPr>
              <w:t>Un lieu d’échange pour permettre aux parents et aux professionnels d’avoir des informations sur les troubles DYS auprès de deux associations locales existe : le pôle Ressource DYS est situé dans les locaux de l’Ecole Camille Desmoulins 2 rue Louise Hugues à Saint-Quentin.</w:t>
            </w:r>
          </w:p>
          <w:p w:rsidR="00595BCD" w:rsidRPr="0024793A" w:rsidRDefault="00595BCD" w:rsidP="0024793A">
            <w:pPr>
              <w:spacing w:after="0" w:line="240" w:lineRule="auto"/>
              <w:rPr>
                <w:szCs w:val="24"/>
              </w:rPr>
            </w:pPr>
            <w:r w:rsidRPr="0024793A">
              <w:rPr>
                <w:szCs w:val="24"/>
              </w:rPr>
              <w:t>Ce projet est soutenu par l’ARS et l’Education Nationale.</w:t>
            </w:r>
          </w:p>
        </w:tc>
      </w:tr>
      <w:tr w:rsidR="00595BCD" w:rsidRPr="0024793A" w:rsidTr="0024793A">
        <w:tc>
          <w:tcPr>
            <w:tcW w:w="2405" w:type="dxa"/>
          </w:tcPr>
          <w:p w:rsidR="00595BCD" w:rsidRPr="0024793A" w:rsidRDefault="00595BCD" w:rsidP="0024793A">
            <w:pPr>
              <w:spacing w:after="0" w:line="240" w:lineRule="auto"/>
              <w:rPr>
                <w:sz w:val="28"/>
                <w:szCs w:val="28"/>
              </w:rPr>
            </w:pPr>
            <w:r w:rsidRPr="0024793A">
              <w:rPr>
                <w:sz w:val="28"/>
                <w:szCs w:val="28"/>
              </w:rPr>
              <w:t>Dys’aisne</w:t>
            </w:r>
          </w:p>
        </w:tc>
        <w:tc>
          <w:tcPr>
            <w:tcW w:w="2203" w:type="dxa"/>
          </w:tcPr>
          <w:p w:rsidR="00595BCD" w:rsidRPr="0024793A" w:rsidRDefault="00595BCD" w:rsidP="0024793A">
            <w:pPr>
              <w:tabs>
                <w:tab w:val="left" w:pos="1785"/>
              </w:tabs>
              <w:spacing w:after="0" w:line="240" w:lineRule="auto"/>
              <w:rPr>
                <w:sz w:val="20"/>
                <w:szCs w:val="20"/>
              </w:rPr>
            </w:pPr>
            <w:r w:rsidRPr="0024793A">
              <w:rPr>
                <w:sz w:val="20"/>
                <w:szCs w:val="20"/>
              </w:rPr>
              <w:t>37 r Raspail, 02100 SAINT QUENTIN</w:t>
            </w:r>
          </w:p>
          <w:p w:rsidR="00595BCD" w:rsidRPr="0024793A" w:rsidRDefault="00595BCD" w:rsidP="0024793A">
            <w:pPr>
              <w:tabs>
                <w:tab w:val="left" w:pos="1785"/>
              </w:tabs>
              <w:spacing w:after="0" w:line="240" w:lineRule="auto"/>
              <w:rPr>
                <w:sz w:val="20"/>
                <w:szCs w:val="20"/>
              </w:rPr>
            </w:pPr>
          </w:p>
        </w:tc>
        <w:tc>
          <w:tcPr>
            <w:tcW w:w="10696" w:type="dxa"/>
            <w:vMerge/>
          </w:tcPr>
          <w:p w:rsidR="00595BCD" w:rsidRPr="0024793A" w:rsidRDefault="00595BCD" w:rsidP="0024793A">
            <w:pPr>
              <w:spacing w:after="0" w:line="240" w:lineRule="auto"/>
              <w:rPr>
                <w:szCs w:val="24"/>
              </w:rPr>
            </w:pPr>
          </w:p>
        </w:tc>
      </w:tr>
    </w:tbl>
    <w:p w:rsidR="00595BCD" w:rsidRDefault="00595BCD" w:rsidP="00AE37FE">
      <w:pPr>
        <w:spacing w:after="0" w:line="120" w:lineRule="auto"/>
        <w:rPr>
          <w:b/>
          <w:sz w:val="32"/>
          <w:szCs w:val="32"/>
        </w:rPr>
      </w:pPr>
    </w:p>
    <w:p w:rsidR="00595BCD" w:rsidRDefault="00595BCD" w:rsidP="00AE37FE">
      <w:pPr>
        <w:spacing w:after="0" w:line="120" w:lineRule="auto"/>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3"/>
        <w:gridCol w:w="3175"/>
        <w:gridCol w:w="5130"/>
      </w:tblGrid>
      <w:tr w:rsidR="00595BCD" w:rsidRPr="0024793A" w:rsidTr="0024793A">
        <w:tc>
          <w:tcPr>
            <w:tcW w:w="7083" w:type="dxa"/>
          </w:tcPr>
          <w:p w:rsidR="00595BCD" w:rsidRPr="0024793A" w:rsidRDefault="00595BCD" w:rsidP="0024793A">
            <w:pPr>
              <w:spacing w:after="0" w:line="240" w:lineRule="auto"/>
              <w:rPr>
                <w:b/>
                <w:sz w:val="32"/>
                <w:szCs w:val="32"/>
              </w:rPr>
            </w:pPr>
          </w:p>
        </w:tc>
        <w:tc>
          <w:tcPr>
            <w:tcW w:w="3175" w:type="dxa"/>
          </w:tcPr>
          <w:p w:rsidR="00595BCD" w:rsidRPr="0024793A" w:rsidRDefault="00595BCD" w:rsidP="0024793A">
            <w:pPr>
              <w:spacing w:after="0" w:line="240" w:lineRule="auto"/>
              <w:jc w:val="center"/>
              <w:rPr>
                <w:b/>
                <w:sz w:val="32"/>
                <w:szCs w:val="32"/>
              </w:rPr>
            </w:pPr>
            <w:r w:rsidRPr="0024793A">
              <w:rPr>
                <w:b/>
                <w:sz w:val="32"/>
                <w:szCs w:val="32"/>
              </w:rPr>
              <w:t>PERSONNES RESSOURCES</w:t>
            </w:r>
          </w:p>
        </w:tc>
        <w:tc>
          <w:tcPr>
            <w:tcW w:w="5130" w:type="dxa"/>
          </w:tcPr>
          <w:p w:rsidR="00595BCD" w:rsidRPr="0024793A" w:rsidRDefault="00595BCD" w:rsidP="0024793A">
            <w:pPr>
              <w:spacing w:after="0" w:line="240" w:lineRule="auto"/>
              <w:jc w:val="center"/>
              <w:rPr>
                <w:b/>
                <w:sz w:val="32"/>
                <w:szCs w:val="32"/>
              </w:rPr>
            </w:pPr>
            <w:r w:rsidRPr="0024793A">
              <w:rPr>
                <w:b/>
                <w:sz w:val="32"/>
                <w:szCs w:val="32"/>
              </w:rPr>
              <w:t>Coordonnées</w:t>
            </w:r>
          </w:p>
        </w:tc>
      </w:tr>
      <w:tr w:rsidR="00595BCD" w:rsidRPr="0024793A" w:rsidTr="0024793A">
        <w:tc>
          <w:tcPr>
            <w:tcW w:w="7083" w:type="dxa"/>
          </w:tcPr>
          <w:p w:rsidR="00595BCD" w:rsidRPr="0024793A" w:rsidRDefault="00595BCD" w:rsidP="0024793A">
            <w:pPr>
              <w:spacing w:after="0" w:line="240" w:lineRule="auto"/>
              <w:rPr>
                <w:b/>
                <w:sz w:val="32"/>
                <w:szCs w:val="32"/>
              </w:rPr>
            </w:pPr>
            <w:r w:rsidRPr="0024793A">
              <w:rPr>
                <w:b/>
                <w:sz w:val="32"/>
                <w:szCs w:val="32"/>
              </w:rPr>
              <w:t>Service école inclusive</w:t>
            </w:r>
          </w:p>
        </w:tc>
        <w:tc>
          <w:tcPr>
            <w:tcW w:w="3175" w:type="dxa"/>
          </w:tcPr>
          <w:p w:rsidR="00595BCD" w:rsidRPr="0024793A" w:rsidRDefault="00595BCD" w:rsidP="0024793A">
            <w:pPr>
              <w:spacing w:after="0" w:line="240" w:lineRule="auto"/>
              <w:rPr>
                <w:b/>
                <w:sz w:val="32"/>
                <w:szCs w:val="32"/>
              </w:rPr>
            </w:pPr>
          </w:p>
        </w:tc>
        <w:tc>
          <w:tcPr>
            <w:tcW w:w="5130" w:type="dxa"/>
          </w:tcPr>
          <w:p w:rsidR="00595BCD" w:rsidRPr="0024793A" w:rsidRDefault="00595BCD" w:rsidP="0024793A">
            <w:pPr>
              <w:spacing w:after="0" w:line="240" w:lineRule="auto"/>
              <w:rPr>
                <w:sz w:val="28"/>
                <w:szCs w:val="28"/>
              </w:rPr>
            </w:pPr>
            <w:hyperlink r:id="rId12" w:history="1">
              <w:r w:rsidRPr="0024793A">
                <w:rPr>
                  <w:rStyle w:val="Hyperlink"/>
                  <w:sz w:val="28"/>
                  <w:szCs w:val="28"/>
                </w:rPr>
                <w:t>ienash02@ac-amiens.fr</w:t>
              </w:r>
            </w:hyperlink>
          </w:p>
          <w:p w:rsidR="00595BCD" w:rsidRPr="0024793A" w:rsidRDefault="00595BCD" w:rsidP="0024793A">
            <w:pPr>
              <w:spacing w:after="0" w:line="240" w:lineRule="auto"/>
              <w:rPr>
                <w:sz w:val="28"/>
                <w:szCs w:val="28"/>
              </w:rPr>
            </w:pPr>
          </w:p>
        </w:tc>
      </w:tr>
      <w:tr w:rsidR="00595BCD" w:rsidRPr="0024793A" w:rsidTr="0024793A">
        <w:tc>
          <w:tcPr>
            <w:tcW w:w="7083" w:type="dxa"/>
          </w:tcPr>
          <w:p w:rsidR="00595BCD" w:rsidRPr="0024793A" w:rsidRDefault="00595BCD" w:rsidP="0024793A">
            <w:pPr>
              <w:spacing w:after="0" w:line="240" w:lineRule="auto"/>
              <w:rPr>
                <w:b/>
                <w:sz w:val="32"/>
                <w:szCs w:val="32"/>
              </w:rPr>
            </w:pPr>
            <w:r w:rsidRPr="0024793A">
              <w:rPr>
                <w:b/>
                <w:sz w:val="32"/>
                <w:szCs w:val="32"/>
              </w:rPr>
              <w:t>Médecin scolaire</w:t>
            </w:r>
          </w:p>
        </w:tc>
        <w:tc>
          <w:tcPr>
            <w:tcW w:w="3175" w:type="dxa"/>
          </w:tcPr>
          <w:p w:rsidR="00595BCD" w:rsidRPr="0024793A" w:rsidRDefault="00595BCD" w:rsidP="0024793A">
            <w:pPr>
              <w:spacing w:after="0" w:line="240" w:lineRule="auto"/>
              <w:jc w:val="center"/>
              <w:rPr>
                <w:sz w:val="32"/>
                <w:szCs w:val="32"/>
              </w:rPr>
            </w:pPr>
            <w:r w:rsidRPr="0024793A">
              <w:rPr>
                <w:sz w:val="32"/>
                <w:szCs w:val="32"/>
              </w:rPr>
              <w:t>Docteur Natteau</w:t>
            </w:r>
          </w:p>
        </w:tc>
        <w:tc>
          <w:tcPr>
            <w:tcW w:w="5130" w:type="dxa"/>
          </w:tcPr>
          <w:p w:rsidR="00595BCD" w:rsidRPr="0024793A" w:rsidRDefault="00595BCD" w:rsidP="0024793A">
            <w:pPr>
              <w:spacing w:after="0" w:line="240" w:lineRule="auto"/>
              <w:rPr>
                <w:sz w:val="28"/>
                <w:szCs w:val="28"/>
              </w:rPr>
            </w:pPr>
            <w:r w:rsidRPr="0024793A">
              <w:rPr>
                <w:sz w:val="28"/>
                <w:szCs w:val="28"/>
              </w:rPr>
              <w:t>06.34.84.42.40</w:t>
            </w:r>
          </w:p>
        </w:tc>
      </w:tr>
      <w:tr w:rsidR="00595BCD" w:rsidRPr="0024793A" w:rsidTr="0024793A">
        <w:trPr>
          <w:trHeight w:val="460"/>
        </w:trPr>
        <w:tc>
          <w:tcPr>
            <w:tcW w:w="15388" w:type="dxa"/>
            <w:gridSpan w:val="3"/>
          </w:tcPr>
          <w:p w:rsidR="00595BCD" w:rsidRPr="0024793A" w:rsidRDefault="00595BCD" w:rsidP="0024793A">
            <w:pPr>
              <w:spacing w:after="0" w:line="240" w:lineRule="auto"/>
              <w:rPr>
                <w:b/>
                <w:sz w:val="32"/>
                <w:szCs w:val="32"/>
              </w:rPr>
            </w:pPr>
            <w:r w:rsidRPr="0024793A">
              <w:rPr>
                <w:b/>
                <w:sz w:val="32"/>
                <w:szCs w:val="32"/>
              </w:rPr>
              <w:t>Infirmières scolaires</w:t>
            </w:r>
          </w:p>
        </w:tc>
      </w:tr>
      <w:tr w:rsidR="00595BCD" w:rsidRPr="0024793A" w:rsidTr="0024793A">
        <w:trPr>
          <w:trHeight w:val="424"/>
        </w:trPr>
        <w:tc>
          <w:tcPr>
            <w:tcW w:w="7083" w:type="dxa"/>
          </w:tcPr>
          <w:p w:rsidR="00595BCD" w:rsidRPr="0024793A" w:rsidRDefault="00595BCD" w:rsidP="0024793A">
            <w:pPr>
              <w:spacing w:after="0" w:line="240" w:lineRule="auto"/>
              <w:jc w:val="center"/>
              <w:rPr>
                <w:sz w:val="28"/>
                <w:szCs w:val="28"/>
              </w:rPr>
            </w:pPr>
            <w:r w:rsidRPr="0024793A">
              <w:rPr>
                <w:sz w:val="28"/>
                <w:szCs w:val="28"/>
              </w:rPr>
              <w:t>Secteur Henri Martin</w:t>
            </w:r>
          </w:p>
        </w:tc>
        <w:tc>
          <w:tcPr>
            <w:tcW w:w="3175" w:type="dxa"/>
          </w:tcPr>
          <w:p w:rsidR="00595BCD" w:rsidRPr="0024793A" w:rsidRDefault="00595BCD" w:rsidP="0024793A">
            <w:pPr>
              <w:spacing w:after="0" w:line="240" w:lineRule="auto"/>
              <w:jc w:val="center"/>
              <w:rPr>
                <w:sz w:val="32"/>
                <w:szCs w:val="32"/>
                <w:u w:val="single"/>
              </w:rPr>
            </w:pPr>
            <w:r w:rsidRPr="0024793A">
              <w:rPr>
                <w:sz w:val="32"/>
                <w:szCs w:val="32"/>
              </w:rPr>
              <w:t>Mme Frébutte</w:t>
            </w:r>
          </w:p>
        </w:tc>
        <w:tc>
          <w:tcPr>
            <w:tcW w:w="5130" w:type="dxa"/>
            <w:vMerge w:val="restart"/>
          </w:tcPr>
          <w:p w:rsidR="00595BCD" w:rsidRPr="0024793A" w:rsidRDefault="00595BCD" w:rsidP="0024793A">
            <w:pPr>
              <w:spacing w:after="0" w:line="240" w:lineRule="auto"/>
              <w:rPr>
                <w:sz w:val="28"/>
                <w:szCs w:val="28"/>
              </w:rPr>
            </w:pPr>
          </w:p>
          <w:p w:rsidR="00595BCD" w:rsidRPr="0024793A" w:rsidRDefault="00595BCD" w:rsidP="0024793A">
            <w:pPr>
              <w:spacing w:after="0" w:line="240" w:lineRule="auto"/>
              <w:rPr>
                <w:sz w:val="28"/>
                <w:szCs w:val="28"/>
              </w:rPr>
            </w:pPr>
          </w:p>
          <w:p w:rsidR="00595BCD" w:rsidRPr="0024793A" w:rsidRDefault="00595BCD" w:rsidP="0024793A">
            <w:pPr>
              <w:spacing w:after="0" w:line="240" w:lineRule="auto"/>
              <w:rPr>
                <w:sz w:val="28"/>
                <w:szCs w:val="28"/>
              </w:rPr>
            </w:pPr>
          </w:p>
          <w:p w:rsidR="00595BCD" w:rsidRPr="0024793A" w:rsidRDefault="00595BCD" w:rsidP="0024793A">
            <w:pPr>
              <w:spacing w:after="0" w:line="240" w:lineRule="auto"/>
              <w:rPr>
                <w:sz w:val="28"/>
                <w:szCs w:val="28"/>
              </w:rPr>
            </w:pPr>
          </w:p>
          <w:p w:rsidR="00595BCD" w:rsidRPr="0024793A" w:rsidRDefault="00595BCD" w:rsidP="0024793A">
            <w:pPr>
              <w:spacing w:after="0" w:line="240" w:lineRule="auto"/>
              <w:rPr>
                <w:sz w:val="28"/>
                <w:szCs w:val="28"/>
              </w:rPr>
            </w:pPr>
            <w:r w:rsidRPr="0024793A">
              <w:rPr>
                <w:sz w:val="28"/>
                <w:szCs w:val="28"/>
              </w:rPr>
              <w:t xml:space="preserve">           CMS Collery : 03.23.62.64.36</w:t>
            </w:r>
          </w:p>
          <w:p w:rsidR="00595BCD" w:rsidRPr="0024793A" w:rsidRDefault="00595BCD" w:rsidP="0024793A">
            <w:pPr>
              <w:spacing w:after="0" w:line="240" w:lineRule="auto"/>
              <w:rPr>
                <w:sz w:val="28"/>
                <w:szCs w:val="28"/>
              </w:rPr>
            </w:pPr>
            <w:r w:rsidRPr="0024793A">
              <w:rPr>
                <w:sz w:val="28"/>
                <w:szCs w:val="28"/>
              </w:rPr>
              <w:t xml:space="preserve">   </w:t>
            </w:r>
            <w:hyperlink r:id="rId13" w:history="1">
              <w:r w:rsidRPr="0024793A">
                <w:rPr>
                  <w:rStyle w:val="Hyperlink"/>
                  <w:sz w:val="28"/>
                  <w:szCs w:val="28"/>
                </w:rPr>
                <w:t>cms02.villesaint-quentin@ac-amiens.fr</w:t>
              </w:r>
            </w:hyperlink>
          </w:p>
          <w:p w:rsidR="00595BCD" w:rsidRPr="0024793A" w:rsidRDefault="00595BCD" w:rsidP="0024793A">
            <w:pPr>
              <w:spacing w:after="0" w:line="240" w:lineRule="auto"/>
              <w:rPr>
                <w:sz w:val="28"/>
                <w:szCs w:val="28"/>
              </w:rPr>
            </w:pPr>
          </w:p>
        </w:tc>
      </w:tr>
      <w:tr w:rsidR="00595BCD" w:rsidRPr="0024793A" w:rsidTr="0024793A">
        <w:trPr>
          <w:trHeight w:val="392"/>
        </w:trPr>
        <w:tc>
          <w:tcPr>
            <w:tcW w:w="7083" w:type="dxa"/>
          </w:tcPr>
          <w:p w:rsidR="00595BCD" w:rsidRPr="0024793A" w:rsidRDefault="00595BCD" w:rsidP="0024793A">
            <w:pPr>
              <w:spacing w:after="0" w:line="240" w:lineRule="auto"/>
              <w:jc w:val="center"/>
              <w:rPr>
                <w:sz w:val="28"/>
                <w:szCs w:val="28"/>
              </w:rPr>
            </w:pPr>
            <w:r w:rsidRPr="0024793A">
              <w:rPr>
                <w:sz w:val="28"/>
                <w:szCs w:val="28"/>
              </w:rPr>
              <w:t>Secteur Marthe Lefèvre</w:t>
            </w:r>
          </w:p>
        </w:tc>
        <w:tc>
          <w:tcPr>
            <w:tcW w:w="3175" w:type="dxa"/>
          </w:tcPr>
          <w:p w:rsidR="00595BCD" w:rsidRPr="0024793A" w:rsidRDefault="00595BCD" w:rsidP="0024793A">
            <w:pPr>
              <w:spacing w:after="0" w:line="240" w:lineRule="auto"/>
              <w:jc w:val="center"/>
              <w:rPr>
                <w:sz w:val="32"/>
                <w:szCs w:val="32"/>
                <w:u w:val="single"/>
              </w:rPr>
            </w:pPr>
            <w:r w:rsidRPr="0024793A">
              <w:rPr>
                <w:sz w:val="32"/>
                <w:szCs w:val="32"/>
              </w:rPr>
              <w:t>Mme Valentin</w:t>
            </w:r>
          </w:p>
        </w:tc>
        <w:tc>
          <w:tcPr>
            <w:tcW w:w="5130" w:type="dxa"/>
            <w:vMerge/>
          </w:tcPr>
          <w:p w:rsidR="00595BCD" w:rsidRPr="0024793A" w:rsidRDefault="00595BCD" w:rsidP="0024793A">
            <w:pPr>
              <w:spacing w:after="0" w:line="240" w:lineRule="auto"/>
              <w:rPr>
                <w:sz w:val="28"/>
                <w:szCs w:val="28"/>
              </w:rPr>
            </w:pPr>
          </w:p>
        </w:tc>
      </w:tr>
      <w:tr w:rsidR="00595BCD" w:rsidRPr="0024793A" w:rsidTr="0024793A">
        <w:trPr>
          <w:trHeight w:val="544"/>
        </w:trPr>
        <w:tc>
          <w:tcPr>
            <w:tcW w:w="7083" w:type="dxa"/>
          </w:tcPr>
          <w:p w:rsidR="00595BCD" w:rsidRPr="0024793A" w:rsidRDefault="00595BCD" w:rsidP="0024793A">
            <w:pPr>
              <w:spacing w:after="0" w:line="240" w:lineRule="auto"/>
              <w:jc w:val="center"/>
              <w:rPr>
                <w:sz w:val="28"/>
                <w:szCs w:val="28"/>
              </w:rPr>
            </w:pPr>
            <w:r w:rsidRPr="0024793A">
              <w:rPr>
                <w:sz w:val="28"/>
                <w:szCs w:val="28"/>
              </w:rPr>
              <w:t>Secteur Montaigne</w:t>
            </w:r>
          </w:p>
        </w:tc>
        <w:tc>
          <w:tcPr>
            <w:tcW w:w="3175" w:type="dxa"/>
          </w:tcPr>
          <w:p w:rsidR="00595BCD" w:rsidRPr="0024793A" w:rsidRDefault="00595BCD" w:rsidP="0024793A">
            <w:pPr>
              <w:spacing w:after="0" w:line="240" w:lineRule="auto"/>
              <w:jc w:val="center"/>
              <w:rPr>
                <w:sz w:val="32"/>
                <w:szCs w:val="32"/>
                <w:u w:val="single"/>
              </w:rPr>
            </w:pPr>
            <w:r w:rsidRPr="0024793A">
              <w:rPr>
                <w:sz w:val="32"/>
                <w:szCs w:val="32"/>
              </w:rPr>
              <w:t>Mme Robak</w:t>
            </w:r>
          </w:p>
        </w:tc>
        <w:tc>
          <w:tcPr>
            <w:tcW w:w="5130" w:type="dxa"/>
            <w:vMerge/>
          </w:tcPr>
          <w:p w:rsidR="00595BCD" w:rsidRPr="0024793A" w:rsidRDefault="00595BCD" w:rsidP="0024793A">
            <w:pPr>
              <w:spacing w:after="0" w:line="240" w:lineRule="auto"/>
              <w:rPr>
                <w:sz w:val="28"/>
                <w:szCs w:val="28"/>
              </w:rPr>
            </w:pPr>
          </w:p>
        </w:tc>
      </w:tr>
      <w:tr w:rsidR="00595BCD" w:rsidRPr="0024793A" w:rsidTr="0024793A">
        <w:trPr>
          <w:trHeight w:val="568"/>
        </w:trPr>
        <w:tc>
          <w:tcPr>
            <w:tcW w:w="7083" w:type="dxa"/>
          </w:tcPr>
          <w:p w:rsidR="00595BCD" w:rsidRPr="0024793A" w:rsidRDefault="00595BCD" w:rsidP="0024793A">
            <w:pPr>
              <w:spacing w:after="0" w:line="240" w:lineRule="auto"/>
              <w:jc w:val="center"/>
              <w:rPr>
                <w:sz w:val="28"/>
                <w:szCs w:val="28"/>
              </w:rPr>
            </w:pPr>
            <w:r w:rsidRPr="0024793A">
              <w:rPr>
                <w:sz w:val="28"/>
                <w:szCs w:val="28"/>
              </w:rPr>
              <w:t>Secteur La ramée</w:t>
            </w:r>
          </w:p>
          <w:p w:rsidR="00595BCD" w:rsidRPr="0024793A" w:rsidRDefault="00595BCD" w:rsidP="0024793A">
            <w:pPr>
              <w:spacing w:after="0" w:line="240" w:lineRule="auto"/>
              <w:jc w:val="center"/>
              <w:rPr>
                <w:sz w:val="24"/>
                <w:szCs w:val="24"/>
              </w:rPr>
            </w:pPr>
            <w:r w:rsidRPr="0024793A">
              <w:rPr>
                <w:sz w:val="24"/>
                <w:szCs w:val="24"/>
              </w:rPr>
              <w:t>Ecoles Collery et Quentin Barré</w:t>
            </w:r>
          </w:p>
        </w:tc>
        <w:tc>
          <w:tcPr>
            <w:tcW w:w="3175" w:type="dxa"/>
          </w:tcPr>
          <w:p w:rsidR="00595BCD" w:rsidRPr="0024793A" w:rsidRDefault="00595BCD" w:rsidP="0024793A">
            <w:pPr>
              <w:spacing w:after="0" w:line="240" w:lineRule="auto"/>
              <w:jc w:val="center"/>
              <w:rPr>
                <w:sz w:val="32"/>
                <w:szCs w:val="32"/>
              </w:rPr>
            </w:pPr>
            <w:r w:rsidRPr="0024793A">
              <w:rPr>
                <w:sz w:val="32"/>
                <w:szCs w:val="32"/>
              </w:rPr>
              <w:t>Mme Deremy</w:t>
            </w:r>
          </w:p>
        </w:tc>
        <w:tc>
          <w:tcPr>
            <w:tcW w:w="5130" w:type="dxa"/>
            <w:vMerge/>
          </w:tcPr>
          <w:p w:rsidR="00595BCD" w:rsidRPr="0024793A" w:rsidRDefault="00595BCD" w:rsidP="0024793A">
            <w:pPr>
              <w:spacing w:after="0" w:line="240" w:lineRule="auto"/>
              <w:rPr>
                <w:sz w:val="28"/>
                <w:szCs w:val="28"/>
              </w:rPr>
            </w:pPr>
          </w:p>
        </w:tc>
      </w:tr>
      <w:tr w:rsidR="00595BCD" w:rsidRPr="0024793A" w:rsidTr="0024793A">
        <w:trPr>
          <w:trHeight w:val="260"/>
        </w:trPr>
        <w:tc>
          <w:tcPr>
            <w:tcW w:w="7083" w:type="dxa"/>
          </w:tcPr>
          <w:p w:rsidR="00595BCD" w:rsidRPr="0024793A" w:rsidRDefault="00595BCD" w:rsidP="0024793A">
            <w:pPr>
              <w:spacing w:after="0" w:line="240" w:lineRule="auto"/>
              <w:jc w:val="center"/>
              <w:rPr>
                <w:sz w:val="24"/>
                <w:szCs w:val="24"/>
              </w:rPr>
            </w:pPr>
            <w:r w:rsidRPr="0024793A">
              <w:rPr>
                <w:sz w:val="24"/>
                <w:szCs w:val="24"/>
              </w:rPr>
              <w:t>Ecole C Desmoulins</w:t>
            </w:r>
          </w:p>
        </w:tc>
        <w:tc>
          <w:tcPr>
            <w:tcW w:w="3175" w:type="dxa"/>
          </w:tcPr>
          <w:p w:rsidR="00595BCD" w:rsidRPr="0024793A" w:rsidRDefault="00595BCD" w:rsidP="0024793A">
            <w:pPr>
              <w:spacing w:after="0" w:line="240" w:lineRule="auto"/>
              <w:jc w:val="center"/>
              <w:rPr>
                <w:sz w:val="32"/>
                <w:szCs w:val="32"/>
              </w:rPr>
            </w:pPr>
            <w:r w:rsidRPr="0024793A">
              <w:rPr>
                <w:sz w:val="32"/>
                <w:szCs w:val="32"/>
              </w:rPr>
              <w:t xml:space="preserve">Mme Sierzchula </w:t>
            </w:r>
          </w:p>
        </w:tc>
        <w:tc>
          <w:tcPr>
            <w:tcW w:w="5130" w:type="dxa"/>
            <w:vMerge/>
          </w:tcPr>
          <w:p w:rsidR="00595BCD" w:rsidRPr="0024793A" w:rsidRDefault="00595BCD" w:rsidP="0024793A">
            <w:pPr>
              <w:spacing w:after="0" w:line="240" w:lineRule="auto"/>
              <w:rPr>
                <w:sz w:val="28"/>
                <w:szCs w:val="28"/>
              </w:rPr>
            </w:pPr>
          </w:p>
        </w:tc>
      </w:tr>
      <w:tr w:rsidR="00595BCD" w:rsidRPr="0024793A" w:rsidTr="0024793A">
        <w:trPr>
          <w:trHeight w:val="260"/>
        </w:trPr>
        <w:tc>
          <w:tcPr>
            <w:tcW w:w="7083" w:type="dxa"/>
          </w:tcPr>
          <w:p w:rsidR="00595BCD" w:rsidRPr="0024793A" w:rsidRDefault="00595BCD" w:rsidP="0024793A">
            <w:pPr>
              <w:spacing w:after="0" w:line="240" w:lineRule="auto"/>
              <w:jc w:val="center"/>
              <w:rPr>
                <w:sz w:val="24"/>
                <w:szCs w:val="24"/>
              </w:rPr>
            </w:pPr>
            <w:r w:rsidRPr="0024793A">
              <w:rPr>
                <w:sz w:val="24"/>
                <w:szCs w:val="24"/>
              </w:rPr>
              <w:t>Ecole de Metz</w:t>
            </w:r>
          </w:p>
        </w:tc>
        <w:tc>
          <w:tcPr>
            <w:tcW w:w="3175" w:type="dxa"/>
          </w:tcPr>
          <w:p w:rsidR="00595BCD" w:rsidRPr="0024793A" w:rsidRDefault="00595BCD" w:rsidP="0024793A">
            <w:pPr>
              <w:spacing w:after="0" w:line="240" w:lineRule="auto"/>
              <w:jc w:val="center"/>
              <w:rPr>
                <w:sz w:val="32"/>
                <w:szCs w:val="32"/>
              </w:rPr>
            </w:pPr>
            <w:r w:rsidRPr="0024793A">
              <w:rPr>
                <w:sz w:val="32"/>
                <w:szCs w:val="32"/>
              </w:rPr>
              <w:t xml:space="preserve">Mme Emery </w:t>
            </w:r>
          </w:p>
        </w:tc>
        <w:tc>
          <w:tcPr>
            <w:tcW w:w="5130" w:type="dxa"/>
            <w:vMerge/>
          </w:tcPr>
          <w:p w:rsidR="00595BCD" w:rsidRPr="0024793A" w:rsidRDefault="00595BCD" w:rsidP="0024793A">
            <w:pPr>
              <w:spacing w:after="0" w:line="240" w:lineRule="auto"/>
              <w:rPr>
                <w:sz w:val="28"/>
                <w:szCs w:val="28"/>
              </w:rPr>
            </w:pPr>
          </w:p>
        </w:tc>
      </w:tr>
      <w:tr w:rsidR="00595BCD" w:rsidRPr="0024793A" w:rsidTr="0024793A">
        <w:trPr>
          <w:trHeight w:val="587"/>
        </w:trPr>
        <w:tc>
          <w:tcPr>
            <w:tcW w:w="7083" w:type="dxa"/>
          </w:tcPr>
          <w:p w:rsidR="00595BCD" w:rsidRPr="0024793A" w:rsidRDefault="00595BCD" w:rsidP="0024793A">
            <w:pPr>
              <w:spacing w:after="0" w:line="240" w:lineRule="auto"/>
              <w:jc w:val="center"/>
              <w:rPr>
                <w:sz w:val="28"/>
                <w:szCs w:val="28"/>
              </w:rPr>
            </w:pPr>
            <w:r w:rsidRPr="0024793A">
              <w:rPr>
                <w:sz w:val="28"/>
                <w:szCs w:val="28"/>
              </w:rPr>
              <w:t>Secteur de Gauchy, Grugies</w:t>
            </w:r>
          </w:p>
        </w:tc>
        <w:tc>
          <w:tcPr>
            <w:tcW w:w="3175" w:type="dxa"/>
          </w:tcPr>
          <w:p w:rsidR="00595BCD" w:rsidRPr="0024793A" w:rsidRDefault="00595BCD" w:rsidP="0024793A">
            <w:pPr>
              <w:spacing w:after="0" w:line="240" w:lineRule="auto"/>
              <w:jc w:val="center"/>
              <w:rPr>
                <w:sz w:val="32"/>
                <w:szCs w:val="32"/>
                <w:u w:val="single"/>
              </w:rPr>
            </w:pPr>
            <w:r w:rsidRPr="0024793A">
              <w:rPr>
                <w:sz w:val="32"/>
                <w:szCs w:val="32"/>
              </w:rPr>
              <w:t>Mme Deremy</w:t>
            </w:r>
          </w:p>
        </w:tc>
        <w:tc>
          <w:tcPr>
            <w:tcW w:w="5130" w:type="dxa"/>
          </w:tcPr>
          <w:p w:rsidR="00595BCD" w:rsidRPr="0024793A" w:rsidRDefault="00595BCD" w:rsidP="0024793A">
            <w:pPr>
              <w:spacing w:after="0" w:line="240" w:lineRule="auto"/>
              <w:jc w:val="center"/>
              <w:rPr>
                <w:sz w:val="28"/>
                <w:szCs w:val="28"/>
              </w:rPr>
            </w:pPr>
            <w:r w:rsidRPr="0024793A">
              <w:rPr>
                <w:sz w:val="28"/>
                <w:szCs w:val="28"/>
              </w:rPr>
              <w:t>CMS GAUCHY</w:t>
            </w:r>
          </w:p>
          <w:p w:rsidR="00595BCD" w:rsidRPr="0024793A" w:rsidRDefault="00595BCD" w:rsidP="0024793A">
            <w:pPr>
              <w:spacing w:after="0" w:line="240" w:lineRule="auto"/>
              <w:jc w:val="center"/>
              <w:rPr>
                <w:sz w:val="28"/>
                <w:szCs w:val="28"/>
              </w:rPr>
            </w:pPr>
            <w:r w:rsidRPr="0024793A">
              <w:rPr>
                <w:sz w:val="28"/>
                <w:szCs w:val="28"/>
              </w:rPr>
              <w:t>ECOLE HENRI WALLON</w:t>
            </w:r>
          </w:p>
          <w:p w:rsidR="00595BCD" w:rsidRPr="0024793A" w:rsidRDefault="00595BCD" w:rsidP="0024793A">
            <w:pPr>
              <w:spacing w:after="0" w:line="240" w:lineRule="auto"/>
              <w:jc w:val="center"/>
              <w:rPr>
                <w:sz w:val="28"/>
                <w:szCs w:val="28"/>
              </w:rPr>
            </w:pPr>
            <w:r w:rsidRPr="0024793A">
              <w:rPr>
                <w:sz w:val="28"/>
                <w:szCs w:val="28"/>
              </w:rPr>
              <w:t>Tel :03 23 05 55 08</w:t>
            </w:r>
          </w:p>
          <w:p w:rsidR="00595BCD" w:rsidRPr="0024793A" w:rsidRDefault="00595BCD" w:rsidP="0024793A">
            <w:pPr>
              <w:spacing w:after="0" w:line="240" w:lineRule="auto"/>
              <w:jc w:val="center"/>
              <w:rPr>
                <w:color w:val="2E74B5"/>
                <w:sz w:val="28"/>
                <w:szCs w:val="28"/>
              </w:rPr>
            </w:pPr>
            <w:hyperlink r:id="rId14" w:history="1">
              <w:r w:rsidRPr="0024793A">
                <w:rPr>
                  <w:rStyle w:val="Hyperlink"/>
                  <w:color w:val="034990"/>
                  <w:sz w:val="28"/>
                  <w:szCs w:val="28"/>
                </w:rPr>
                <w:t>cms02.gauchy@ac-amiens.fr</w:t>
              </w:r>
            </w:hyperlink>
          </w:p>
          <w:p w:rsidR="00595BCD" w:rsidRPr="0024793A" w:rsidRDefault="00595BCD" w:rsidP="0024793A">
            <w:pPr>
              <w:spacing w:after="0" w:line="240" w:lineRule="auto"/>
              <w:rPr>
                <w:color w:val="FF0000"/>
                <w:sz w:val="28"/>
                <w:szCs w:val="28"/>
              </w:rPr>
            </w:pPr>
          </w:p>
        </w:tc>
      </w:tr>
      <w:tr w:rsidR="00595BCD" w:rsidRPr="0024793A" w:rsidTr="0024793A">
        <w:tc>
          <w:tcPr>
            <w:tcW w:w="15388" w:type="dxa"/>
            <w:gridSpan w:val="3"/>
          </w:tcPr>
          <w:p w:rsidR="00595BCD" w:rsidRPr="0024793A" w:rsidRDefault="00595BCD" w:rsidP="0024793A">
            <w:pPr>
              <w:spacing w:after="0" w:line="240" w:lineRule="auto"/>
              <w:rPr>
                <w:b/>
                <w:sz w:val="32"/>
                <w:szCs w:val="32"/>
              </w:rPr>
            </w:pPr>
          </w:p>
        </w:tc>
      </w:tr>
      <w:tr w:rsidR="00595BCD" w:rsidRPr="0024793A" w:rsidTr="0024793A">
        <w:trPr>
          <w:trHeight w:val="586"/>
        </w:trPr>
        <w:tc>
          <w:tcPr>
            <w:tcW w:w="7083" w:type="dxa"/>
            <w:vAlign w:val="center"/>
          </w:tcPr>
          <w:p w:rsidR="00595BCD" w:rsidRPr="0024793A" w:rsidRDefault="00595BCD" w:rsidP="0024793A">
            <w:pPr>
              <w:pStyle w:val="TableParagraph"/>
              <w:spacing w:before="122"/>
              <w:ind w:left="140"/>
              <w:rPr>
                <w:rFonts w:ascii="Calibri" w:hAnsi="Calibri" w:cs="Calibri"/>
                <w:sz w:val="28"/>
                <w:szCs w:val="28"/>
              </w:rPr>
            </w:pPr>
            <w:r w:rsidRPr="0024793A">
              <w:rPr>
                <w:b/>
                <w:sz w:val="28"/>
                <w:szCs w:val="28"/>
              </w:rPr>
              <w:t>Psychologues scolaires</w:t>
            </w:r>
          </w:p>
          <w:p w:rsidR="00595BCD" w:rsidRPr="0024793A" w:rsidRDefault="00595BCD" w:rsidP="0024793A">
            <w:pPr>
              <w:pStyle w:val="TableParagraph"/>
              <w:spacing w:line="250" w:lineRule="exact"/>
              <w:ind w:left="88" w:right="150"/>
              <w:rPr>
                <w:rFonts w:ascii="Calibri" w:hAnsi="Calibri" w:cs="Calibri"/>
                <w:sz w:val="28"/>
                <w:szCs w:val="28"/>
              </w:rPr>
            </w:pPr>
          </w:p>
        </w:tc>
        <w:tc>
          <w:tcPr>
            <w:tcW w:w="3175" w:type="dxa"/>
            <w:vAlign w:val="center"/>
          </w:tcPr>
          <w:p w:rsidR="00595BCD" w:rsidRPr="0024793A" w:rsidRDefault="00595BCD" w:rsidP="0024793A">
            <w:pPr>
              <w:pStyle w:val="TableParagraph"/>
              <w:spacing w:before="122"/>
              <w:ind w:left="140"/>
              <w:rPr>
                <w:rFonts w:ascii="Calibri" w:hAnsi="Calibri" w:cs="Calibri"/>
                <w:sz w:val="28"/>
                <w:szCs w:val="28"/>
              </w:rPr>
            </w:pPr>
          </w:p>
        </w:tc>
        <w:tc>
          <w:tcPr>
            <w:tcW w:w="5130" w:type="dxa"/>
            <w:vAlign w:val="center"/>
          </w:tcPr>
          <w:p w:rsidR="00595BCD" w:rsidRPr="0024793A" w:rsidRDefault="00595BCD" w:rsidP="0024793A">
            <w:pPr>
              <w:pStyle w:val="TableParagraph"/>
              <w:spacing w:line="250" w:lineRule="exact"/>
              <w:ind w:left="88" w:right="150"/>
              <w:rPr>
                <w:rFonts w:ascii="Calibri" w:hAnsi="Calibri" w:cs="Calibri"/>
                <w:sz w:val="28"/>
                <w:szCs w:val="28"/>
              </w:rPr>
            </w:pPr>
            <w:r w:rsidRPr="0024793A">
              <w:rPr>
                <w:rFonts w:ascii="Calibri" w:hAnsi="Calibri" w:cs="Calibri"/>
                <w:sz w:val="28"/>
                <w:szCs w:val="28"/>
              </w:rPr>
              <w:t xml:space="preserve">Bureau des psychologues </w:t>
            </w:r>
          </w:p>
          <w:p w:rsidR="00595BCD" w:rsidRPr="0024793A" w:rsidRDefault="00595BCD" w:rsidP="0024793A">
            <w:pPr>
              <w:pStyle w:val="TableParagraph"/>
              <w:spacing w:before="124"/>
              <w:rPr>
                <w:rFonts w:ascii="Calibri" w:hAnsi="Calibri" w:cs="Calibri"/>
                <w:b/>
                <w:sz w:val="28"/>
                <w:szCs w:val="28"/>
              </w:rPr>
            </w:pPr>
            <w:r w:rsidRPr="0024793A">
              <w:rPr>
                <w:rFonts w:ascii="Calibri" w:hAnsi="Calibri" w:cs="Calibri"/>
                <w:sz w:val="28"/>
                <w:szCs w:val="28"/>
              </w:rPr>
              <w:t>03-23-65-28-47</w:t>
            </w:r>
          </w:p>
        </w:tc>
      </w:tr>
      <w:tr w:rsidR="00595BCD" w:rsidRPr="0024793A" w:rsidTr="0024793A">
        <w:trPr>
          <w:trHeight w:val="586"/>
        </w:trPr>
        <w:tc>
          <w:tcPr>
            <w:tcW w:w="7083" w:type="dxa"/>
            <w:vAlign w:val="center"/>
          </w:tcPr>
          <w:p w:rsidR="00595BCD" w:rsidRPr="0024793A" w:rsidRDefault="00595BCD" w:rsidP="0024793A">
            <w:pPr>
              <w:pStyle w:val="TableParagraph"/>
              <w:spacing w:line="250" w:lineRule="exact"/>
              <w:ind w:left="88" w:right="150"/>
              <w:rPr>
                <w:rFonts w:ascii="Calibri" w:hAnsi="Calibri" w:cs="Calibri"/>
                <w:sz w:val="28"/>
                <w:szCs w:val="28"/>
              </w:rPr>
            </w:pPr>
            <w:r w:rsidRPr="0024793A">
              <w:rPr>
                <w:rFonts w:ascii="Calibri" w:hAnsi="Calibri" w:cs="Calibri"/>
                <w:sz w:val="28"/>
                <w:szCs w:val="28"/>
              </w:rPr>
              <w:t>Secteur du collège M. Lefèvre et école Q. Barré</w:t>
            </w:r>
          </w:p>
          <w:p w:rsidR="00595BCD" w:rsidRPr="0024793A" w:rsidRDefault="00595BCD" w:rsidP="0024793A">
            <w:pPr>
              <w:pStyle w:val="TableParagraph"/>
              <w:spacing w:line="250" w:lineRule="exact"/>
              <w:ind w:left="88" w:right="150"/>
              <w:rPr>
                <w:rFonts w:ascii="Calibri" w:hAnsi="Calibri" w:cs="Calibri"/>
                <w:sz w:val="28"/>
                <w:szCs w:val="28"/>
              </w:rPr>
            </w:pPr>
          </w:p>
        </w:tc>
        <w:tc>
          <w:tcPr>
            <w:tcW w:w="3175" w:type="dxa"/>
            <w:vAlign w:val="center"/>
          </w:tcPr>
          <w:p w:rsidR="00595BCD" w:rsidRPr="0024793A" w:rsidRDefault="00595BCD" w:rsidP="0024793A">
            <w:pPr>
              <w:pStyle w:val="TableParagraph"/>
              <w:spacing w:before="1"/>
              <w:ind w:right="160"/>
              <w:rPr>
                <w:rFonts w:ascii="Calibri" w:hAnsi="Calibri" w:cs="Calibri"/>
                <w:sz w:val="28"/>
                <w:szCs w:val="28"/>
              </w:rPr>
            </w:pPr>
            <w:r w:rsidRPr="0024793A">
              <w:rPr>
                <w:rFonts w:ascii="Calibri" w:hAnsi="Calibri" w:cs="Calibri"/>
                <w:sz w:val="28"/>
                <w:szCs w:val="28"/>
              </w:rPr>
              <w:t>BERNA Virginie</w:t>
            </w:r>
          </w:p>
        </w:tc>
        <w:tc>
          <w:tcPr>
            <w:tcW w:w="5130" w:type="dxa"/>
            <w:vAlign w:val="center"/>
          </w:tcPr>
          <w:p w:rsidR="00595BCD" w:rsidRPr="0024793A" w:rsidRDefault="00595BCD" w:rsidP="0024793A">
            <w:pPr>
              <w:pStyle w:val="TableParagraph"/>
              <w:spacing w:before="124"/>
              <w:ind w:left="140"/>
              <w:rPr>
                <w:rFonts w:ascii="Calibri" w:hAnsi="Calibri" w:cs="Calibri"/>
                <w:sz w:val="28"/>
                <w:szCs w:val="28"/>
              </w:rPr>
            </w:pPr>
            <w:r w:rsidRPr="0024793A">
              <w:rPr>
                <w:rFonts w:ascii="Calibri" w:hAnsi="Calibri" w:cs="Calibri"/>
                <w:sz w:val="28"/>
                <w:szCs w:val="28"/>
              </w:rPr>
              <w:t>école H. Arnould</w:t>
            </w:r>
          </w:p>
        </w:tc>
      </w:tr>
      <w:tr w:rsidR="00595BCD" w:rsidRPr="0024793A" w:rsidTr="0024793A">
        <w:trPr>
          <w:trHeight w:val="568"/>
        </w:trPr>
        <w:tc>
          <w:tcPr>
            <w:tcW w:w="7083" w:type="dxa"/>
            <w:vAlign w:val="center"/>
          </w:tcPr>
          <w:p w:rsidR="00595BCD" w:rsidRPr="0024793A" w:rsidRDefault="00595BCD" w:rsidP="0024793A">
            <w:pPr>
              <w:pStyle w:val="TableParagraph"/>
              <w:ind w:left="88" w:right="148"/>
              <w:rPr>
                <w:rFonts w:ascii="Calibri" w:hAnsi="Calibri" w:cs="Calibri"/>
                <w:sz w:val="28"/>
                <w:szCs w:val="28"/>
              </w:rPr>
            </w:pPr>
            <w:r w:rsidRPr="0024793A">
              <w:rPr>
                <w:rFonts w:ascii="Calibri" w:hAnsi="Calibri" w:cs="Calibri"/>
                <w:sz w:val="28"/>
                <w:szCs w:val="28"/>
              </w:rPr>
              <w:t>Secteur du collège Montaigne et école des Girondins</w:t>
            </w:r>
          </w:p>
          <w:p w:rsidR="00595BCD" w:rsidRPr="0024793A" w:rsidRDefault="00595BCD" w:rsidP="0024793A">
            <w:pPr>
              <w:pStyle w:val="TableParagraph"/>
              <w:ind w:left="88" w:right="148"/>
              <w:rPr>
                <w:rFonts w:ascii="Calibri" w:hAnsi="Calibri" w:cs="Calibri"/>
                <w:sz w:val="28"/>
                <w:szCs w:val="28"/>
              </w:rPr>
            </w:pPr>
          </w:p>
        </w:tc>
        <w:tc>
          <w:tcPr>
            <w:tcW w:w="3175" w:type="dxa"/>
            <w:vAlign w:val="center"/>
          </w:tcPr>
          <w:p w:rsidR="00595BCD" w:rsidRPr="0024793A" w:rsidRDefault="00595BCD" w:rsidP="0024793A">
            <w:pPr>
              <w:pStyle w:val="TableParagraph"/>
              <w:ind w:right="158"/>
              <w:jc w:val="both"/>
              <w:rPr>
                <w:rFonts w:ascii="Calibri" w:hAnsi="Calibri" w:cs="Calibri"/>
                <w:sz w:val="28"/>
                <w:szCs w:val="28"/>
              </w:rPr>
            </w:pPr>
            <w:r w:rsidRPr="0024793A">
              <w:rPr>
                <w:rFonts w:ascii="Calibri" w:hAnsi="Calibri" w:cs="Calibri"/>
                <w:sz w:val="28"/>
                <w:szCs w:val="28"/>
              </w:rPr>
              <w:t xml:space="preserve">       KRAWIEC Christelle</w:t>
            </w:r>
          </w:p>
        </w:tc>
        <w:tc>
          <w:tcPr>
            <w:tcW w:w="5130" w:type="dxa"/>
            <w:vAlign w:val="center"/>
          </w:tcPr>
          <w:p w:rsidR="00595BCD" w:rsidRPr="0024793A" w:rsidRDefault="00595BCD" w:rsidP="0024793A">
            <w:pPr>
              <w:pStyle w:val="TableParagraph"/>
              <w:spacing w:before="122"/>
              <w:jc w:val="left"/>
              <w:rPr>
                <w:rFonts w:ascii="Calibri" w:hAnsi="Calibri" w:cs="Calibri"/>
                <w:sz w:val="28"/>
                <w:szCs w:val="28"/>
              </w:rPr>
            </w:pPr>
            <w:r w:rsidRPr="0024793A">
              <w:rPr>
                <w:rFonts w:ascii="Calibri" w:hAnsi="Calibri" w:cs="Calibri"/>
                <w:sz w:val="28"/>
                <w:szCs w:val="28"/>
              </w:rPr>
              <w:t xml:space="preserve">                            école Laroche</w:t>
            </w:r>
          </w:p>
        </w:tc>
      </w:tr>
      <w:tr w:rsidR="00595BCD" w:rsidRPr="0024793A" w:rsidTr="0024793A">
        <w:tc>
          <w:tcPr>
            <w:tcW w:w="7083" w:type="dxa"/>
            <w:vAlign w:val="center"/>
          </w:tcPr>
          <w:p w:rsidR="00595BCD" w:rsidRPr="0024793A" w:rsidRDefault="00595BCD" w:rsidP="0024793A">
            <w:pPr>
              <w:pStyle w:val="TableParagraph"/>
              <w:ind w:right="152"/>
              <w:rPr>
                <w:rFonts w:ascii="Calibri" w:hAnsi="Calibri" w:cs="Calibri"/>
                <w:sz w:val="28"/>
                <w:szCs w:val="28"/>
              </w:rPr>
            </w:pPr>
            <w:r w:rsidRPr="0024793A">
              <w:rPr>
                <w:rFonts w:ascii="Calibri" w:hAnsi="Calibri" w:cs="Calibri"/>
                <w:sz w:val="28"/>
                <w:szCs w:val="28"/>
              </w:rPr>
              <w:t>Secteur du collège de Gauchy et école de Grugies</w:t>
            </w:r>
          </w:p>
        </w:tc>
        <w:tc>
          <w:tcPr>
            <w:tcW w:w="3175" w:type="dxa"/>
            <w:vAlign w:val="center"/>
          </w:tcPr>
          <w:p w:rsidR="00595BCD" w:rsidRPr="0024793A" w:rsidRDefault="00595BCD" w:rsidP="0024793A">
            <w:pPr>
              <w:pStyle w:val="TableParagraph"/>
              <w:spacing w:before="204"/>
              <w:ind w:right="160"/>
              <w:jc w:val="left"/>
              <w:rPr>
                <w:rFonts w:ascii="Calibri" w:hAnsi="Calibri" w:cs="Calibri"/>
                <w:sz w:val="28"/>
                <w:szCs w:val="28"/>
              </w:rPr>
            </w:pPr>
            <w:r w:rsidRPr="0024793A">
              <w:rPr>
                <w:rFonts w:ascii="Calibri" w:hAnsi="Calibri" w:cs="Calibri"/>
                <w:sz w:val="28"/>
                <w:szCs w:val="28"/>
              </w:rPr>
              <w:t xml:space="preserve">          ARMAND Sophie</w:t>
            </w:r>
          </w:p>
        </w:tc>
        <w:tc>
          <w:tcPr>
            <w:tcW w:w="5130" w:type="dxa"/>
            <w:vAlign w:val="center"/>
          </w:tcPr>
          <w:p w:rsidR="00595BCD" w:rsidRPr="0024793A" w:rsidRDefault="00595BCD" w:rsidP="0024793A">
            <w:pPr>
              <w:pStyle w:val="TableParagraph"/>
              <w:spacing w:before="204"/>
              <w:ind w:right="111"/>
              <w:rPr>
                <w:rFonts w:ascii="Calibri" w:hAnsi="Calibri" w:cs="Calibri"/>
                <w:sz w:val="28"/>
                <w:szCs w:val="28"/>
              </w:rPr>
            </w:pPr>
            <w:r w:rsidRPr="0024793A">
              <w:rPr>
                <w:rFonts w:ascii="Calibri" w:hAnsi="Calibri" w:cs="Calibri"/>
                <w:sz w:val="28"/>
                <w:szCs w:val="28"/>
              </w:rPr>
              <w:t xml:space="preserve">     06 15 11 06 09</w:t>
            </w:r>
          </w:p>
        </w:tc>
      </w:tr>
      <w:tr w:rsidR="00595BCD" w:rsidRPr="0024793A" w:rsidTr="0024793A">
        <w:tc>
          <w:tcPr>
            <w:tcW w:w="7083" w:type="dxa"/>
            <w:vAlign w:val="center"/>
          </w:tcPr>
          <w:p w:rsidR="00595BCD" w:rsidRPr="0024793A" w:rsidRDefault="00595BCD" w:rsidP="0024793A">
            <w:pPr>
              <w:pStyle w:val="TableParagraph"/>
              <w:ind w:right="152"/>
              <w:rPr>
                <w:rFonts w:ascii="Calibri" w:hAnsi="Calibri" w:cs="Calibri"/>
                <w:sz w:val="28"/>
                <w:szCs w:val="28"/>
              </w:rPr>
            </w:pPr>
            <w:r w:rsidRPr="0024793A">
              <w:rPr>
                <w:rFonts w:ascii="Calibri" w:hAnsi="Calibri" w:cs="Calibri"/>
                <w:sz w:val="28"/>
                <w:szCs w:val="28"/>
              </w:rPr>
              <w:t>Secteur du collège H.Martin, écoles Desmoulins et Collery</w:t>
            </w:r>
          </w:p>
        </w:tc>
        <w:tc>
          <w:tcPr>
            <w:tcW w:w="3175" w:type="dxa"/>
            <w:vAlign w:val="center"/>
          </w:tcPr>
          <w:p w:rsidR="00595BCD" w:rsidRPr="0024793A" w:rsidRDefault="00595BCD" w:rsidP="0024793A">
            <w:pPr>
              <w:pStyle w:val="TableParagraph"/>
              <w:spacing w:before="204"/>
              <w:ind w:right="160"/>
              <w:rPr>
                <w:rFonts w:ascii="Calibri" w:hAnsi="Calibri" w:cs="Calibri"/>
                <w:sz w:val="28"/>
                <w:szCs w:val="28"/>
              </w:rPr>
            </w:pPr>
            <w:r w:rsidRPr="0024793A">
              <w:rPr>
                <w:rFonts w:ascii="Calibri" w:hAnsi="Calibri" w:cs="Calibri"/>
                <w:sz w:val="28"/>
                <w:szCs w:val="28"/>
              </w:rPr>
              <w:t>AGHETTI Betty</w:t>
            </w:r>
          </w:p>
        </w:tc>
        <w:tc>
          <w:tcPr>
            <w:tcW w:w="5130" w:type="dxa"/>
            <w:vAlign w:val="center"/>
          </w:tcPr>
          <w:p w:rsidR="00595BCD" w:rsidRPr="0024793A" w:rsidRDefault="00595BCD" w:rsidP="0024793A">
            <w:pPr>
              <w:pStyle w:val="TableParagraph"/>
              <w:spacing w:before="204"/>
              <w:ind w:right="111"/>
              <w:rPr>
                <w:rFonts w:ascii="Calibri" w:hAnsi="Calibri" w:cs="Calibri"/>
                <w:sz w:val="28"/>
                <w:szCs w:val="28"/>
              </w:rPr>
            </w:pPr>
            <w:r w:rsidRPr="0024793A">
              <w:rPr>
                <w:rFonts w:ascii="Calibri" w:hAnsi="Calibri" w:cs="Calibri"/>
                <w:sz w:val="28"/>
                <w:szCs w:val="28"/>
              </w:rPr>
              <w:t>école Lyon Jumentier</w:t>
            </w:r>
          </w:p>
        </w:tc>
      </w:tr>
    </w:tbl>
    <w:tbl>
      <w:tblPr>
        <w:tblpPr w:leftFromText="141" w:rightFromText="141" w:vertAnchor="page" w:horzAnchor="margin" w:tblpY="12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9"/>
        <w:gridCol w:w="894"/>
        <w:gridCol w:w="6095"/>
        <w:gridCol w:w="2977"/>
        <w:gridCol w:w="2415"/>
      </w:tblGrid>
      <w:tr w:rsidR="00595BCD" w:rsidRPr="0024793A" w:rsidTr="0024793A">
        <w:trPr>
          <w:trHeight w:val="506"/>
        </w:trPr>
        <w:tc>
          <w:tcPr>
            <w:tcW w:w="3823" w:type="dxa"/>
            <w:gridSpan w:val="2"/>
            <w:shd w:val="clear" w:color="auto" w:fill="FFFFFF"/>
          </w:tcPr>
          <w:p w:rsidR="00595BCD" w:rsidRPr="0024793A" w:rsidRDefault="00595BCD" w:rsidP="0024793A">
            <w:pPr>
              <w:pStyle w:val="TableParagraph"/>
              <w:spacing w:line="252" w:lineRule="exact"/>
              <w:ind w:left="85" w:right="230"/>
              <w:rPr>
                <w:rFonts w:ascii="Calibri" w:hAnsi="Calibri" w:cs="Calibri"/>
                <w:b/>
                <w:sz w:val="32"/>
                <w:szCs w:val="32"/>
                <w:lang w:val="en-US"/>
              </w:rPr>
            </w:pPr>
          </w:p>
          <w:p w:rsidR="00595BCD" w:rsidRPr="0024793A" w:rsidRDefault="00595BCD" w:rsidP="0024793A">
            <w:pPr>
              <w:pStyle w:val="TableParagraph"/>
              <w:spacing w:line="252" w:lineRule="exact"/>
              <w:ind w:left="85" w:right="230"/>
              <w:rPr>
                <w:rFonts w:ascii="Calibri" w:hAnsi="Calibri" w:cs="Calibri"/>
                <w:b/>
                <w:sz w:val="32"/>
                <w:szCs w:val="32"/>
                <w:lang w:val="en-US"/>
              </w:rPr>
            </w:pPr>
            <w:r w:rsidRPr="0024793A">
              <w:rPr>
                <w:rFonts w:ascii="Calibri" w:hAnsi="Calibri" w:cs="Calibri"/>
                <w:b/>
                <w:sz w:val="32"/>
                <w:szCs w:val="32"/>
                <w:lang w:val="en-US"/>
              </w:rPr>
              <w:t>enseignants spécialisés RASED</w:t>
            </w:r>
          </w:p>
        </w:tc>
        <w:tc>
          <w:tcPr>
            <w:tcW w:w="6095" w:type="dxa"/>
            <w:shd w:val="clear" w:color="auto" w:fill="FFFFFF"/>
          </w:tcPr>
          <w:p w:rsidR="00595BCD" w:rsidRPr="0024793A" w:rsidRDefault="00595BCD" w:rsidP="0024793A">
            <w:pPr>
              <w:pStyle w:val="TableParagraph"/>
              <w:spacing w:before="122"/>
              <w:ind w:left="160" w:right="151"/>
              <w:rPr>
                <w:rFonts w:ascii="Calibri" w:hAnsi="Calibri" w:cs="Calibri"/>
                <w:b/>
                <w:sz w:val="32"/>
                <w:szCs w:val="32"/>
                <w:lang w:val="en-US"/>
              </w:rPr>
            </w:pPr>
            <w:r w:rsidRPr="0024793A">
              <w:rPr>
                <w:rFonts w:ascii="Calibri" w:hAnsi="Calibri" w:cs="Calibri"/>
                <w:b/>
                <w:sz w:val="32"/>
                <w:szCs w:val="32"/>
                <w:lang w:val="en-US"/>
              </w:rPr>
              <w:t>secteurs d’intervention</w:t>
            </w:r>
          </w:p>
        </w:tc>
        <w:tc>
          <w:tcPr>
            <w:tcW w:w="2977" w:type="dxa"/>
            <w:shd w:val="clear" w:color="auto" w:fill="FFFFFF"/>
          </w:tcPr>
          <w:p w:rsidR="00595BCD" w:rsidRPr="0024793A" w:rsidRDefault="00595BCD" w:rsidP="0024793A">
            <w:pPr>
              <w:pStyle w:val="TableParagraph"/>
              <w:spacing w:before="122"/>
              <w:ind w:left="68" w:right="54"/>
              <w:rPr>
                <w:rFonts w:ascii="Calibri" w:hAnsi="Calibri" w:cs="Calibri"/>
                <w:b/>
                <w:sz w:val="32"/>
                <w:szCs w:val="32"/>
                <w:lang w:val="en-US"/>
              </w:rPr>
            </w:pPr>
            <w:r w:rsidRPr="0024793A">
              <w:rPr>
                <w:rFonts w:ascii="Calibri" w:hAnsi="Calibri" w:cs="Calibri"/>
                <w:b/>
                <w:sz w:val="32"/>
                <w:szCs w:val="32"/>
                <w:lang w:val="en-US"/>
              </w:rPr>
              <w:t>Ecole de rattachement</w:t>
            </w:r>
          </w:p>
        </w:tc>
        <w:tc>
          <w:tcPr>
            <w:tcW w:w="2415" w:type="dxa"/>
            <w:shd w:val="clear" w:color="auto" w:fill="FFFFFF"/>
          </w:tcPr>
          <w:p w:rsidR="00595BCD" w:rsidRPr="0024793A" w:rsidRDefault="00595BCD" w:rsidP="0024793A">
            <w:pPr>
              <w:pStyle w:val="TableParagraph"/>
              <w:spacing w:before="122"/>
              <w:ind w:left="148" w:right="139"/>
              <w:rPr>
                <w:rFonts w:ascii="Calibri" w:hAnsi="Calibri" w:cs="Calibri"/>
                <w:b/>
                <w:sz w:val="32"/>
                <w:szCs w:val="32"/>
                <w:lang w:val="en-US"/>
              </w:rPr>
            </w:pPr>
            <w:r w:rsidRPr="0024793A">
              <w:rPr>
                <w:rFonts w:ascii="Calibri" w:hAnsi="Calibri" w:cs="Calibri"/>
                <w:b/>
                <w:sz w:val="32"/>
                <w:szCs w:val="32"/>
                <w:lang w:val="en-US"/>
              </w:rPr>
              <w:t>Téléphone</w:t>
            </w:r>
          </w:p>
        </w:tc>
      </w:tr>
      <w:tr w:rsidR="00595BCD" w:rsidRPr="0024793A" w:rsidTr="0024793A">
        <w:trPr>
          <w:trHeight w:val="498"/>
        </w:trPr>
        <w:tc>
          <w:tcPr>
            <w:tcW w:w="2929" w:type="dxa"/>
            <w:vAlign w:val="center"/>
          </w:tcPr>
          <w:p w:rsidR="00595BCD" w:rsidRPr="0024793A" w:rsidRDefault="00595BCD" w:rsidP="0024793A">
            <w:pPr>
              <w:pStyle w:val="TableParagraph"/>
              <w:spacing w:line="250" w:lineRule="exact"/>
              <w:ind w:left="55" w:right="42"/>
              <w:rPr>
                <w:rFonts w:ascii="Calibri" w:hAnsi="Calibri" w:cs="Calibri"/>
                <w:sz w:val="32"/>
                <w:szCs w:val="32"/>
                <w:lang w:val="en-US"/>
              </w:rPr>
            </w:pPr>
            <w:r w:rsidRPr="0024793A">
              <w:rPr>
                <w:rFonts w:ascii="Calibri" w:hAnsi="Calibri" w:cs="Calibri"/>
                <w:sz w:val="32"/>
                <w:szCs w:val="32"/>
                <w:lang w:val="en-US"/>
              </w:rPr>
              <w:t>DESPREZ Pierre</w:t>
            </w:r>
          </w:p>
        </w:tc>
        <w:tc>
          <w:tcPr>
            <w:tcW w:w="894" w:type="dxa"/>
            <w:vAlign w:val="center"/>
          </w:tcPr>
          <w:p w:rsidR="00595BCD" w:rsidRPr="0024793A" w:rsidRDefault="00595BCD" w:rsidP="0024793A">
            <w:pPr>
              <w:pStyle w:val="TableParagraph"/>
              <w:rPr>
                <w:rFonts w:ascii="Calibri" w:hAnsi="Calibri" w:cs="Calibri"/>
                <w:sz w:val="32"/>
                <w:szCs w:val="32"/>
                <w:lang w:val="en-US"/>
              </w:rPr>
            </w:pPr>
            <w:r w:rsidRPr="0024793A">
              <w:rPr>
                <w:rFonts w:ascii="Calibri" w:hAnsi="Calibri" w:cs="Calibri"/>
                <w:sz w:val="32"/>
                <w:szCs w:val="32"/>
                <w:lang w:val="en-US"/>
              </w:rPr>
              <w:t>E</w:t>
            </w:r>
          </w:p>
        </w:tc>
        <w:tc>
          <w:tcPr>
            <w:tcW w:w="6095" w:type="dxa"/>
            <w:vAlign w:val="center"/>
          </w:tcPr>
          <w:p w:rsidR="00595BCD" w:rsidRPr="0024793A" w:rsidRDefault="00595BCD" w:rsidP="0024793A">
            <w:pPr>
              <w:pStyle w:val="TableParagraph"/>
              <w:spacing w:before="122"/>
              <w:ind w:right="172"/>
              <w:jc w:val="left"/>
              <w:rPr>
                <w:rFonts w:ascii="Calibri" w:hAnsi="Calibri" w:cs="Calibri"/>
                <w:sz w:val="32"/>
                <w:szCs w:val="32"/>
                <w:lang w:val="en-US"/>
              </w:rPr>
            </w:pPr>
            <w:r w:rsidRPr="0024793A">
              <w:rPr>
                <w:rFonts w:ascii="Calibri" w:hAnsi="Calibri" w:cs="Calibri"/>
                <w:sz w:val="32"/>
                <w:szCs w:val="32"/>
                <w:lang w:val="en-US"/>
              </w:rPr>
              <w:t xml:space="preserve"> écoles Girondins, Corrette, Pagnol</w:t>
            </w:r>
          </w:p>
        </w:tc>
        <w:tc>
          <w:tcPr>
            <w:tcW w:w="2977" w:type="dxa"/>
            <w:vAlign w:val="center"/>
          </w:tcPr>
          <w:p w:rsidR="00595BCD" w:rsidRPr="0024793A" w:rsidRDefault="00595BCD" w:rsidP="0024793A">
            <w:pPr>
              <w:pStyle w:val="TableParagraph"/>
              <w:spacing w:before="1"/>
              <w:ind w:right="54"/>
              <w:jc w:val="left"/>
              <w:rPr>
                <w:rFonts w:ascii="Calibri" w:hAnsi="Calibri" w:cs="Calibri"/>
                <w:sz w:val="32"/>
                <w:szCs w:val="32"/>
                <w:lang w:val="en-US"/>
              </w:rPr>
            </w:pPr>
            <w:r w:rsidRPr="0024793A">
              <w:rPr>
                <w:rFonts w:ascii="Calibri" w:hAnsi="Calibri" w:cs="Calibri"/>
                <w:sz w:val="32"/>
                <w:szCs w:val="32"/>
                <w:lang w:val="en-US"/>
              </w:rPr>
              <w:t xml:space="preserve"> école des Girondins</w:t>
            </w:r>
          </w:p>
        </w:tc>
        <w:tc>
          <w:tcPr>
            <w:tcW w:w="2415" w:type="dxa"/>
            <w:vAlign w:val="center"/>
          </w:tcPr>
          <w:p w:rsidR="00595BCD" w:rsidRPr="0024793A" w:rsidRDefault="00595BCD" w:rsidP="0024793A">
            <w:pPr>
              <w:pStyle w:val="TableParagraph"/>
              <w:spacing w:before="1"/>
              <w:ind w:right="138"/>
              <w:rPr>
                <w:rFonts w:ascii="Calibri" w:hAnsi="Calibri" w:cs="Calibri"/>
                <w:sz w:val="32"/>
                <w:szCs w:val="32"/>
                <w:lang w:val="en-US"/>
              </w:rPr>
            </w:pPr>
            <w:r w:rsidRPr="0024793A">
              <w:rPr>
                <w:rFonts w:ascii="Calibri" w:hAnsi="Calibri" w:cs="Calibri"/>
                <w:sz w:val="32"/>
                <w:szCs w:val="32"/>
                <w:lang w:val="en-US"/>
              </w:rPr>
              <w:t>03 23 68 35 95</w:t>
            </w:r>
          </w:p>
        </w:tc>
      </w:tr>
      <w:tr w:rsidR="00595BCD" w:rsidRPr="0024793A" w:rsidTr="0024793A">
        <w:trPr>
          <w:trHeight w:val="435"/>
        </w:trPr>
        <w:tc>
          <w:tcPr>
            <w:tcW w:w="2929" w:type="dxa"/>
            <w:vAlign w:val="center"/>
          </w:tcPr>
          <w:p w:rsidR="00595BCD" w:rsidRPr="0024793A" w:rsidRDefault="00595BCD" w:rsidP="0024793A">
            <w:pPr>
              <w:pStyle w:val="TableParagraph"/>
              <w:spacing w:before="120"/>
              <w:ind w:left="55" w:right="43"/>
              <w:rPr>
                <w:rFonts w:ascii="Calibri" w:hAnsi="Calibri" w:cs="Calibri"/>
                <w:sz w:val="32"/>
                <w:szCs w:val="32"/>
                <w:lang w:val="en-US"/>
              </w:rPr>
            </w:pPr>
            <w:r w:rsidRPr="0024793A">
              <w:rPr>
                <w:rFonts w:ascii="Calibri" w:hAnsi="Calibri" w:cs="Calibri"/>
                <w:sz w:val="32"/>
                <w:szCs w:val="32"/>
                <w:lang w:val="en-US"/>
              </w:rPr>
              <w:t>LEROY Aurore</w:t>
            </w:r>
          </w:p>
        </w:tc>
        <w:tc>
          <w:tcPr>
            <w:tcW w:w="894" w:type="dxa"/>
            <w:vAlign w:val="center"/>
          </w:tcPr>
          <w:p w:rsidR="00595BCD" w:rsidRPr="0024793A" w:rsidRDefault="00595BCD" w:rsidP="0024793A">
            <w:pPr>
              <w:pStyle w:val="TableParagraph"/>
              <w:spacing w:before="120"/>
              <w:ind w:left="11"/>
              <w:rPr>
                <w:rFonts w:ascii="Calibri" w:hAnsi="Calibri" w:cs="Calibri"/>
                <w:sz w:val="32"/>
                <w:szCs w:val="32"/>
                <w:lang w:val="en-US"/>
              </w:rPr>
            </w:pPr>
            <w:r w:rsidRPr="0024793A">
              <w:rPr>
                <w:rFonts w:ascii="Calibri" w:hAnsi="Calibri" w:cs="Calibri"/>
                <w:sz w:val="32"/>
                <w:szCs w:val="32"/>
                <w:lang w:val="en-US"/>
              </w:rPr>
              <w:t>G</w:t>
            </w:r>
          </w:p>
        </w:tc>
        <w:tc>
          <w:tcPr>
            <w:tcW w:w="6095" w:type="dxa"/>
            <w:vAlign w:val="center"/>
          </w:tcPr>
          <w:p w:rsidR="00595BCD" w:rsidRPr="004A4281" w:rsidRDefault="00595BCD" w:rsidP="0024793A">
            <w:pPr>
              <w:pStyle w:val="TableParagraph"/>
              <w:spacing w:before="120"/>
              <w:ind w:right="152"/>
              <w:jc w:val="left"/>
              <w:rPr>
                <w:rFonts w:ascii="Calibri" w:hAnsi="Calibri" w:cs="Calibri"/>
                <w:sz w:val="32"/>
                <w:szCs w:val="32"/>
              </w:rPr>
            </w:pPr>
            <w:r w:rsidRPr="004A4281">
              <w:rPr>
                <w:rFonts w:ascii="Calibri" w:hAnsi="Calibri" w:cs="Calibri"/>
                <w:sz w:val="32"/>
                <w:szCs w:val="32"/>
              </w:rPr>
              <w:t xml:space="preserve"> écoles du secteur de collège Marthe Lefèvre</w:t>
            </w:r>
          </w:p>
        </w:tc>
        <w:tc>
          <w:tcPr>
            <w:tcW w:w="2977" w:type="dxa"/>
            <w:vAlign w:val="center"/>
          </w:tcPr>
          <w:p w:rsidR="00595BCD" w:rsidRPr="0024793A" w:rsidRDefault="00595BCD" w:rsidP="0024793A">
            <w:pPr>
              <w:pStyle w:val="TableParagraph"/>
              <w:spacing w:before="120"/>
              <w:ind w:left="65" w:right="54"/>
              <w:jc w:val="left"/>
              <w:rPr>
                <w:rFonts w:ascii="Calibri" w:hAnsi="Calibri" w:cs="Calibri"/>
                <w:sz w:val="32"/>
                <w:szCs w:val="32"/>
                <w:lang w:val="en-US"/>
              </w:rPr>
            </w:pPr>
            <w:r w:rsidRPr="0024793A">
              <w:rPr>
                <w:rFonts w:ascii="Calibri" w:hAnsi="Calibri" w:cs="Calibri"/>
                <w:sz w:val="32"/>
                <w:szCs w:val="32"/>
                <w:lang w:val="en-US"/>
              </w:rPr>
              <w:t>école Marcel Pagnol</w:t>
            </w:r>
          </w:p>
        </w:tc>
        <w:tc>
          <w:tcPr>
            <w:tcW w:w="2415" w:type="dxa"/>
            <w:vAlign w:val="center"/>
          </w:tcPr>
          <w:p w:rsidR="00595BCD" w:rsidRPr="0024793A" w:rsidRDefault="00595BCD" w:rsidP="0024793A">
            <w:pPr>
              <w:pStyle w:val="TableParagraph"/>
              <w:spacing w:before="120"/>
              <w:ind w:left="150" w:right="138"/>
              <w:rPr>
                <w:rFonts w:ascii="Calibri" w:hAnsi="Calibri" w:cs="Calibri"/>
                <w:sz w:val="32"/>
                <w:szCs w:val="32"/>
                <w:lang w:val="en-US"/>
              </w:rPr>
            </w:pPr>
            <w:r w:rsidRPr="0024793A">
              <w:rPr>
                <w:rFonts w:ascii="Calibri" w:hAnsi="Calibri" w:cs="Calibri"/>
                <w:sz w:val="32"/>
                <w:szCs w:val="32"/>
                <w:lang w:val="en-US"/>
              </w:rPr>
              <w:t>03 23 68 10 15</w:t>
            </w:r>
          </w:p>
        </w:tc>
      </w:tr>
      <w:tr w:rsidR="00595BCD" w:rsidRPr="0024793A" w:rsidTr="0024793A">
        <w:trPr>
          <w:trHeight w:val="506"/>
        </w:trPr>
        <w:tc>
          <w:tcPr>
            <w:tcW w:w="2929" w:type="dxa"/>
            <w:vAlign w:val="center"/>
          </w:tcPr>
          <w:p w:rsidR="00595BCD" w:rsidRPr="0024793A" w:rsidRDefault="00595BCD" w:rsidP="0024793A">
            <w:pPr>
              <w:pStyle w:val="TableParagraph"/>
              <w:spacing w:line="250" w:lineRule="exact"/>
              <w:rPr>
                <w:rFonts w:ascii="Calibri" w:hAnsi="Calibri" w:cs="Calibri"/>
                <w:sz w:val="32"/>
                <w:szCs w:val="32"/>
                <w:lang w:val="en-US"/>
              </w:rPr>
            </w:pPr>
            <w:r w:rsidRPr="0024793A">
              <w:rPr>
                <w:rFonts w:ascii="Calibri" w:hAnsi="Calibri" w:cs="Calibri"/>
                <w:sz w:val="32"/>
                <w:szCs w:val="32"/>
                <w:lang w:val="en-US"/>
              </w:rPr>
              <w:t>PERSONNE Stéphanie</w:t>
            </w:r>
          </w:p>
        </w:tc>
        <w:tc>
          <w:tcPr>
            <w:tcW w:w="894" w:type="dxa"/>
            <w:vAlign w:val="center"/>
          </w:tcPr>
          <w:p w:rsidR="00595BCD" w:rsidRPr="0024793A" w:rsidRDefault="00595BCD" w:rsidP="0024793A">
            <w:pPr>
              <w:pStyle w:val="TableParagraph"/>
              <w:spacing w:before="124"/>
              <w:ind w:left="11"/>
              <w:rPr>
                <w:rFonts w:ascii="Calibri" w:hAnsi="Calibri" w:cs="Calibri"/>
                <w:sz w:val="32"/>
                <w:szCs w:val="32"/>
                <w:lang w:val="en-US"/>
              </w:rPr>
            </w:pPr>
            <w:r w:rsidRPr="0024793A">
              <w:rPr>
                <w:rFonts w:ascii="Calibri" w:hAnsi="Calibri" w:cs="Calibri"/>
                <w:sz w:val="32"/>
                <w:szCs w:val="32"/>
                <w:lang w:val="en-US"/>
              </w:rPr>
              <w:t>E</w:t>
            </w:r>
          </w:p>
        </w:tc>
        <w:tc>
          <w:tcPr>
            <w:tcW w:w="6095" w:type="dxa"/>
            <w:vAlign w:val="center"/>
          </w:tcPr>
          <w:p w:rsidR="00595BCD" w:rsidRPr="0024793A" w:rsidRDefault="00595BCD" w:rsidP="0024793A">
            <w:pPr>
              <w:pStyle w:val="TableParagraph"/>
              <w:spacing w:before="2" w:line="252" w:lineRule="exact"/>
              <w:ind w:right="262"/>
              <w:jc w:val="left"/>
              <w:rPr>
                <w:rFonts w:ascii="Calibri" w:hAnsi="Calibri" w:cs="Calibri"/>
                <w:sz w:val="32"/>
                <w:szCs w:val="32"/>
                <w:lang w:val="en-US"/>
              </w:rPr>
            </w:pPr>
            <w:r w:rsidRPr="0024793A">
              <w:rPr>
                <w:rFonts w:ascii="Calibri" w:hAnsi="Calibri" w:cs="Calibri"/>
                <w:sz w:val="32"/>
                <w:szCs w:val="32"/>
                <w:lang w:val="en-US"/>
              </w:rPr>
              <w:t xml:space="preserve"> école Paringault et Ecole Lyon Jumentier</w:t>
            </w:r>
          </w:p>
        </w:tc>
        <w:tc>
          <w:tcPr>
            <w:tcW w:w="2977" w:type="dxa"/>
            <w:vAlign w:val="center"/>
          </w:tcPr>
          <w:p w:rsidR="00595BCD" w:rsidRPr="0024793A" w:rsidRDefault="00595BCD" w:rsidP="0024793A">
            <w:pPr>
              <w:pStyle w:val="TableParagraph"/>
              <w:spacing w:before="124"/>
              <w:ind w:left="63" w:right="54"/>
              <w:jc w:val="left"/>
              <w:rPr>
                <w:rFonts w:ascii="Calibri" w:hAnsi="Calibri" w:cs="Calibri"/>
                <w:sz w:val="32"/>
                <w:szCs w:val="32"/>
                <w:lang w:val="en-US"/>
              </w:rPr>
            </w:pPr>
            <w:r w:rsidRPr="0024793A">
              <w:rPr>
                <w:rFonts w:ascii="Calibri" w:hAnsi="Calibri" w:cs="Calibri"/>
                <w:sz w:val="32"/>
                <w:szCs w:val="32"/>
                <w:lang w:val="en-US"/>
              </w:rPr>
              <w:t>école Paringault</w:t>
            </w:r>
          </w:p>
        </w:tc>
        <w:tc>
          <w:tcPr>
            <w:tcW w:w="2415" w:type="dxa"/>
            <w:vAlign w:val="center"/>
          </w:tcPr>
          <w:p w:rsidR="00595BCD" w:rsidRPr="0024793A" w:rsidRDefault="00595BCD" w:rsidP="0024793A">
            <w:pPr>
              <w:pStyle w:val="TableParagraph"/>
              <w:spacing w:before="124"/>
              <w:ind w:left="150" w:right="138"/>
              <w:rPr>
                <w:rFonts w:ascii="Calibri" w:hAnsi="Calibri" w:cs="Calibri"/>
                <w:sz w:val="32"/>
                <w:szCs w:val="32"/>
                <w:lang w:val="en-US"/>
              </w:rPr>
            </w:pPr>
            <w:r w:rsidRPr="0024793A">
              <w:rPr>
                <w:rFonts w:ascii="Calibri" w:hAnsi="Calibri" w:cs="Calibri"/>
                <w:sz w:val="32"/>
                <w:szCs w:val="32"/>
                <w:lang w:val="en-US"/>
              </w:rPr>
              <w:t>03 23 67 12 51</w:t>
            </w:r>
          </w:p>
        </w:tc>
      </w:tr>
      <w:tr w:rsidR="00595BCD" w:rsidRPr="0024793A" w:rsidTr="0024793A">
        <w:trPr>
          <w:trHeight w:val="506"/>
        </w:trPr>
        <w:tc>
          <w:tcPr>
            <w:tcW w:w="2929" w:type="dxa"/>
            <w:vAlign w:val="center"/>
          </w:tcPr>
          <w:p w:rsidR="00595BCD" w:rsidRPr="0024793A" w:rsidRDefault="00595BCD" w:rsidP="0024793A">
            <w:pPr>
              <w:pStyle w:val="TableParagraph"/>
              <w:spacing w:before="124"/>
              <w:ind w:left="55" w:right="40"/>
              <w:rPr>
                <w:rFonts w:ascii="Calibri" w:hAnsi="Calibri" w:cs="Calibri"/>
                <w:sz w:val="32"/>
                <w:szCs w:val="32"/>
                <w:lang w:val="en-US"/>
              </w:rPr>
            </w:pPr>
            <w:r w:rsidRPr="0024793A">
              <w:rPr>
                <w:rFonts w:ascii="Calibri" w:hAnsi="Calibri" w:cs="Calibri"/>
                <w:sz w:val="32"/>
                <w:szCs w:val="32"/>
                <w:lang w:val="en-US"/>
              </w:rPr>
              <w:t>BOURDREZ Karine</w:t>
            </w:r>
          </w:p>
        </w:tc>
        <w:tc>
          <w:tcPr>
            <w:tcW w:w="894" w:type="dxa"/>
            <w:vAlign w:val="center"/>
          </w:tcPr>
          <w:p w:rsidR="00595BCD" w:rsidRPr="0024793A" w:rsidRDefault="00595BCD" w:rsidP="0024793A">
            <w:pPr>
              <w:pStyle w:val="TableParagraph"/>
              <w:spacing w:before="124"/>
              <w:ind w:left="11"/>
              <w:rPr>
                <w:rFonts w:ascii="Calibri" w:hAnsi="Calibri" w:cs="Calibri"/>
                <w:sz w:val="32"/>
                <w:szCs w:val="32"/>
                <w:lang w:val="en-US"/>
              </w:rPr>
            </w:pPr>
            <w:r w:rsidRPr="0024793A">
              <w:rPr>
                <w:rFonts w:ascii="Calibri" w:hAnsi="Calibri" w:cs="Calibri"/>
                <w:sz w:val="32"/>
                <w:szCs w:val="32"/>
                <w:lang w:val="en-US"/>
              </w:rPr>
              <w:t>G</w:t>
            </w:r>
          </w:p>
        </w:tc>
        <w:tc>
          <w:tcPr>
            <w:tcW w:w="6095" w:type="dxa"/>
            <w:vAlign w:val="center"/>
          </w:tcPr>
          <w:p w:rsidR="00595BCD" w:rsidRPr="0024793A" w:rsidRDefault="00595BCD" w:rsidP="0024793A">
            <w:pPr>
              <w:pStyle w:val="TableParagraph"/>
              <w:spacing w:before="2" w:line="252" w:lineRule="exact"/>
              <w:ind w:right="97"/>
              <w:jc w:val="left"/>
              <w:rPr>
                <w:rFonts w:ascii="Calibri" w:hAnsi="Calibri" w:cs="Calibri"/>
                <w:sz w:val="32"/>
                <w:szCs w:val="32"/>
                <w:lang w:val="en-US"/>
              </w:rPr>
            </w:pPr>
            <w:r w:rsidRPr="0024793A">
              <w:rPr>
                <w:rFonts w:ascii="Calibri" w:hAnsi="Calibri" w:cs="Calibri"/>
                <w:sz w:val="32"/>
                <w:szCs w:val="32"/>
                <w:lang w:val="en-US"/>
              </w:rPr>
              <w:t xml:space="preserve"> écoles du secteur de collège Montaigne et       écoles Montplaisir et Paringault</w:t>
            </w:r>
          </w:p>
        </w:tc>
        <w:tc>
          <w:tcPr>
            <w:tcW w:w="2977" w:type="dxa"/>
            <w:vAlign w:val="center"/>
          </w:tcPr>
          <w:p w:rsidR="00595BCD" w:rsidRPr="0024793A" w:rsidRDefault="00595BCD" w:rsidP="0024793A">
            <w:pPr>
              <w:pStyle w:val="TableParagraph"/>
              <w:spacing w:before="124"/>
              <w:ind w:left="64" w:right="54"/>
              <w:jc w:val="left"/>
              <w:rPr>
                <w:rFonts w:ascii="Calibri" w:hAnsi="Calibri" w:cs="Calibri"/>
                <w:sz w:val="32"/>
                <w:szCs w:val="32"/>
                <w:lang w:val="en-US"/>
              </w:rPr>
            </w:pPr>
            <w:r w:rsidRPr="0024793A">
              <w:rPr>
                <w:rFonts w:ascii="Calibri" w:hAnsi="Calibri" w:cs="Calibri"/>
                <w:sz w:val="32"/>
                <w:szCs w:val="32"/>
                <w:lang w:val="en-US"/>
              </w:rPr>
              <w:t>école Laroche</w:t>
            </w:r>
          </w:p>
        </w:tc>
        <w:tc>
          <w:tcPr>
            <w:tcW w:w="2415" w:type="dxa"/>
            <w:vAlign w:val="center"/>
          </w:tcPr>
          <w:p w:rsidR="00595BCD" w:rsidRPr="0024793A" w:rsidRDefault="00595BCD" w:rsidP="0024793A">
            <w:pPr>
              <w:pStyle w:val="TableParagraph"/>
              <w:spacing w:before="124"/>
              <w:ind w:left="150" w:right="138"/>
              <w:rPr>
                <w:rFonts w:ascii="Calibri" w:hAnsi="Calibri" w:cs="Calibri"/>
                <w:sz w:val="32"/>
                <w:szCs w:val="32"/>
                <w:lang w:val="en-US"/>
              </w:rPr>
            </w:pPr>
            <w:r w:rsidRPr="0024793A">
              <w:rPr>
                <w:rFonts w:ascii="Calibri" w:hAnsi="Calibri" w:cs="Calibri"/>
                <w:sz w:val="32"/>
                <w:szCs w:val="32"/>
                <w:lang w:val="en-US"/>
              </w:rPr>
              <w:t>03 23 65 17 01</w:t>
            </w:r>
          </w:p>
        </w:tc>
      </w:tr>
      <w:tr w:rsidR="00595BCD" w:rsidRPr="0024793A" w:rsidTr="0024793A">
        <w:trPr>
          <w:trHeight w:val="506"/>
        </w:trPr>
        <w:tc>
          <w:tcPr>
            <w:tcW w:w="2929" w:type="dxa"/>
            <w:vAlign w:val="center"/>
          </w:tcPr>
          <w:p w:rsidR="00595BCD" w:rsidRPr="0024793A" w:rsidRDefault="00595BCD" w:rsidP="0024793A">
            <w:pPr>
              <w:pStyle w:val="TableParagraph"/>
              <w:spacing w:before="124"/>
              <w:ind w:left="55" w:right="38"/>
              <w:rPr>
                <w:rFonts w:ascii="Calibri" w:hAnsi="Calibri" w:cs="Calibri"/>
                <w:sz w:val="32"/>
                <w:szCs w:val="32"/>
                <w:lang w:val="en-US"/>
              </w:rPr>
            </w:pPr>
            <w:r w:rsidRPr="0024793A">
              <w:rPr>
                <w:rFonts w:ascii="Calibri" w:hAnsi="Calibri" w:cs="Calibri"/>
                <w:sz w:val="32"/>
                <w:szCs w:val="32"/>
                <w:lang w:val="en-US"/>
              </w:rPr>
              <w:t>PREVOT Murielle</w:t>
            </w:r>
          </w:p>
        </w:tc>
        <w:tc>
          <w:tcPr>
            <w:tcW w:w="894" w:type="dxa"/>
            <w:vAlign w:val="center"/>
          </w:tcPr>
          <w:p w:rsidR="00595BCD" w:rsidRPr="0024793A" w:rsidRDefault="00595BCD" w:rsidP="0024793A">
            <w:pPr>
              <w:pStyle w:val="TableParagraph"/>
              <w:spacing w:before="124"/>
              <w:ind w:left="11"/>
              <w:rPr>
                <w:rFonts w:ascii="Calibri" w:hAnsi="Calibri" w:cs="Calibri"/>
                <w:sz w:val="32"/>
                <w:szCs w:val="32"/>
                <w:lang w:val="en-US"/>
              </w:rPr>
            </w:pPr>
            <w:r w:rsidRPr="0024793A">
              <w:rPr>
                <w:rFonts w:ascii="Calibri" w:hAnsi="Calibri" w:cs="Calibri"/>
                <w:sz w:val="32"/>
                <w:szCs w:val="32"/>
                <w:lang w:val="en-US"/>
              </w:rPr>
              <w:t>E</w:t>
            </w:r>
          </w:p>
        </w:tc>
        <w:tc>
          <w:tcPr>
            <w:tcW w:w="6095" w:type="dxa"/>
            <w:vAlign w:val="center"/>
          </w:tcPr>
          <w:p w:rsidR="00595BCD" w:rsidRPr="0024793A" w:rsidRDefault="00595BCD" w:rsidP="0024793A">
            <w:pPr>
              <w:pStyle w:val="TableParagraph"/>
              <w:spacing w:before="2" w:line="252" w:lineRule="exact"/>
              <w:ind w:right="80"/>
              <w:jc w:val="left"/>
              <w:rPr>
                <w:rFonts w:ascii="Calibri" w:hAnsi="Calibri" w:cs="Calibri"/>
                <w:sz w:val="32"/>
                <w:szCs w:val="32"/>
                <w:lang w:val="en-US"/>
              </w:rPr>
            </w:pPr>
            <w:r w:rsidRPr="0024793A">
              <w:rPr>
                <w:rFonts w:ascii="Calibri" w:hAnsi="Calibri" w:cs="Calibri"/>
                <w:sz w:val="32"/>
                <w:szCs w:val="32"/>
                <w:lang w:val="en-US"/>
              </w:rPr>
              <w:t xml:space="preserve"> écoles Laroche et Henri Arnould</w:t>
            </w:r>
          </w:p>
        </w:tc>
        <w:tc>
          <w:tcPr>
            <w:tcW w:w="2977" w:type="dxa"/>
            <w:vAlign w:val="center"/>
          </w:tcPr>
          <w:p w:rsidR="00595BCD" w:rsidRPr="0024793A" w:rsidRDefault="00595BCD" w:rsidP="0024793A">
            <w:pPr>
              <w:pStyle w:val="TableParagraph"/>
              <w:spacing w:before="124"/>
              <w:ind w:left="64" w:right="54"/>
              <w:jc w:val="left"/>
              <w:rPr>
                <w:rFonts w:ascii="Calibri" w:hAnsi="Calibri" w:cs="Calibri"/>
                <w:sz w:val="32"/>
                <w:szCs w:val="32"/>
                <w:lang w:val="en-US"/>
              </w:rPr>
            </w:pPr>
            <w:r w:rsidRPr="0024793A">
              <w:rPr>
                <w:rFonts w:ascii="Calibri" w:hAnsi="Calibri" w:cs="Calibri"/>
                <w:sz w:val="32"/>
                <w:szCs w:val="32"/>
                <w:lang w:val="en-US"/>
              </w:rPr>
              <w:t>école Laroche</w:t>
            </w:r>
          </w:p>
        </w:tc>
        <w:tc>
          <w:tcPr>
            <w:tcW w:w="2415" w:type="dxa"/>
            <w:vAlign w:val="center"/>
          </w:tcPr>
          <w:p w:rsidR="00595BCD" w:rsidRPr="0024793A" w:rsidRDefault="00595BCD" w:rsidP="0024793A">
            <w:pPr>
              <w:pStyle w:val="TableParagraph"/>
              <w:spacing w:before="124"/>
              <w:ind w:left="150" w:right="138"/>
              <w:rPr>
                <w:rFonts w:ascii="Calibri" w:hAnsi="Calibri" w:cs="Calibri"/>
                <w:sz w:val="32"/>
                <w:szCs w:val="32"/>
                <w:lang w:val="en-US"/>
              </w:rPr>
            </w:pPr>
            <w:r w:rsidRPr="0024793A">
              <w:rPr>
                <w:rFonts w:ascii="Calibri" w:hAnsi="Calibri" w:cs="Calibri"/>
                <w:sz w:val="32"/>
                <w:szCs w:val="32"/>
                <w:lang w:val="en-US"/>
              </w:rPr>
              <w:t>03 23 65 17 01</w:t>
            </w:r>
          </w:p>
        </w:tc>
      </w:tr>
      <w:tr w:rsidR="00595BCD" w:rsidRPr="0024793A" w:rsidTr="0024793A">
        <w:trPr>
          <w:trHeight w:val="506"/>
        </w:trPr>
        <w:tc>
          <w:tcPr>
            <w:tcW w:w="2929" w:type="dxa"/>
            <w:vAlign w:val="center"/>
          </w:tcPr>
          <w:p w:rsidR="00595BCD" w:rsidRPr="0024793A" w:rsidRDefault="00595BCD" w:rsidP="0024793A">
            <w:pPr>
              <w:pStyle w:val="TableParagraph"/>
              <w:spacing w:before="124"/>
              <w:ind w:left="55" w:right="43"/>
              <w:rPr>
                <w:rFonts w:ascii="Calibri" w:hAnsi="Calibri" w:cs="Calibri"/>
                <w:sz w:val="32"/>
                <w:szCs w:val="32"/>
                <w:lang w:val="en-US"/>
              </w:rPr>
            </w:pPr>
            <w:r>
              <w:rPr>
                <w:rFonts w:ascii="Calibri" w:hAnsi="Calibri" w:cs="Calibri"/>
                <w:sz w:val="32"/>
                <w:szCs w:val="32"/>
                <w:lang w:val="en-US"/>
              </w:rPr>
              <w:t>DEBARSY Elodie</w:t>
            </w:r>
          </w:p>
        </w:tc>
        <w:tc>
          <w:tcPr>
            <w:tcW w:w="894" w:type="dxa"/>
            <w:vAlign w:val="center"/>
          </w:tcPr>
          <w:p w:rsidR="00595BCD" w:rsidRPr="0024793A" w:rsidRDefault="00595BCD" w:rsidP="0024793A">
            <w:pPr>
              <w:pStyle w:val="TableParagraph"/>
              <w:spacing w:before="124"/>
              <w:ind w:left="25"/>
              <w:rPr>
                <w:rFonts w:ascii="Calibri" w:hAnsi="Calibri" w:cs="Calibri"/>
                <w:sz w:val="32"/>
                <w:szCs w:val="32"/>
                <w:lang w:val="en-US"/>
              </w:rPr>
            </w:pPr>
            <w:r w:rsidRPr="0024793A">
              <w:rPr>
                <w:rFonts w:ascii="Calibri" w:hAnsi="Calibri" w:cs="Calibri"/>
                <w:sz w:val="32"/>
                <w:szCs w:val="32"/>
                <w:lang w:val="en-US"/>
              </w:rPr>
              <w:t>E</w:t>
            </w:r>
          </w:p>
        </w:tc>
        <w:tc>
          <w:tcPr>
            <w:tcW w:w="6095" w:type="dxa"/>
            <w:vAlign w:val="center"/>
          </w:tcPr>
          <w:p w:rsidR="00595BCD" w:rsidRPr="0024793A" w:rsidRDefault="00595BCD" w:rsidP="0024793A">
            <w:pPr>
              <w:pStyle w:val="TableParagraph"/>
              <w:spacing w:before="2" w:line="252" w:lineRule="exact"/>
              <w:ind w:right="324"/>
              <w:jc w:val="left"/>
              <w:rPr>
                <w:rFonts w:ascii="Calibri" w:hAnsi="Calibri" w:cs="Calibri"/>
                <w:sz w:val="32"/>
                <w:szCs w:val="32"/>
                <w:lang w:val="en-US"/>
              </w:rPr>
            </w:pPr>
            <w:r w:rsidRPr="0024793A">
              <w:rPr>
                <w:rFonts w:ascii="Calibri" w:hAnsi="Calibri" w:cs="Calibri"/>
                <w:sz w:val="32"/>
                <w:szCs w:val="32"/>
                <w:lang w:val="en-US"/>
              </w:rPr>
              <w:t xml:space="preserve"> écoles de Gauchy et écoles du secteur du collège La Ramée</w:t>
            </w:r>
          </w:p>
        </w:tc>
        <w:tc>
          <w:tcPr>
            <w:tcW w:w="2977" w:type="dxa"/>
            <w:vAlign w:val="center"/>
          </w:tcPr>
          <w:p w:rsidR="00595BCD" w:rsidRPr="0024793A" w:rsidRDefault="00595BCD" w:rsidP="0024793A">
            <w:pPr>
              <w:pStyle w:val="TableParagraph"/>
              <w:spacing w:before="2" w:line="252" w:lineRule="exact"/>
              <w:ind w:right="313"/>
              <w:jc w:val="left"/>
              <w:rPr>
                <w:rFonts w:ascii="Calibri" w:hAnsi="Calibri" w:cs="Calibri"/>
                <w:sz w:val="32"/>
                <w:szCs w:val="32"/>
                <w:lang w:val="en-US"/>
              </w:rPr>
            </w:pPr>
            <w:r w:rsidRPr="0024793A">
              <w:rPr>
                <w:rFonts w:ascii="Calibri" w:hAnsi="Calibri" w:cs="Calibri"/>
                <w:sz w:val="32"/>
                <w:szCs w:val="32"/>
                <w:lang w:val="en-US"/>
              </w:rPr>
              <w:t xml:space="preserve"> école Henri Wallon </w:t>
            </w:r>
          </w:p>
        </w:tc>
        <w:tc>
          <w:tcPr>
            <w:tcW w:w="2415" w:type="dxa"/>
            <w:vAlign w:val="center"/>
          </w:tcPr>
          <w:p w:rsidR="00595BCD" w:rsidRPr="0024793A" w:rsidRDefault="00595BCD" w:rsidP="0024793A">
            <w:pPr>
              <w:pStyle w:val="TableParagraph"/>
              <w:spacing w:before="124"/>
              <w:ind w:left="150" w:right="139"/>
              <w:rPr>
                <w:rFonts w:ascii="Calibri" w:hAnsi="Calibri" w:cs="Calibri"/>
                <w:sz w:val="32"/>
                <w:szCs w:val="32"/>
                <w:lang w:val="en-US"/>
              </w:rPr>
            </w:pPr>
            <w:r w:rsidRPr="0024793A">
              <w:rPr>
                <w:rFonts w:ascii="Calibri" w:hAnsi="Calibri" w:cs="Calibri"/>
                <w:sz w:val="32"/>
                <w:szCs w:val="32"/>
                <w:lang w:val="en-US"/>
              </w:rPr>
              <w:t>03 23 68 49 09</w:t>
            </w:r>
          </w:p>
        </w:tc>
      </w:tr>
      <w:tr w:rsidR="00595BCD" w:rsidRPr="0024793A" w:rsidTr="0024793A">
        <w:trPr>
          <w:trHeight w:val="506"/>
        </w:trPr>
        <w:tc>
          <w:tcPr>
            <w:tcW w:w="2929" w:type="dxa"/>
            <w:vAlign w:val="center"/>
          </w:tcPr>
          <w:p w:rsidR="00595BCD" w:rsidRPr="0024793A" w:rsidRDefault="00595BCD" w:rsidP="0024793A">
            <w:pPr>
              <w:pStyle w:val="TableParagraph"/>
              <w:spacing w:before="124"/>
              <w:ind w:left="55" w:right="43"/>
              <w:rPr>
                <w:rFonts w:ascii="Calibri" w:hAnsi="Calibri" w:cs="Calibri"/>
                <w:sz w:val="32"/>
                <w:szCs w:val="32"/>
                <w:lang w:val="en-US"/>
              </w:rPr>
            </w:pPr>
            <w:r w:rsidRPr="0024793A">
              <w:rPr>
                <w:rFonts w:ascii="Calibri" w:hAnsi="Calibri" w:cs="Calibri"/>
                <w:sz w:val="32"/>
                <w:szCs w:val="32"/>
                <w:lang w:val="en-US"/>
              </w:rPr>
              <w:t>DEHUREAUX Céline</w:t>
            </w:r>
          </w:p>
        </w:tc>
        <w:tc>
          <w:tcPr>
            <w:tcW w:w="894" w:type="dxa"/>
            <w:vAlign w:val="center"/>
          </w:tcPr>
          <w:p w:rsidR="00595BCD" w:rsidRPr="0024793A" w:rsidRDefault="00595BCD" w:rsidP="0024793A">
            <w:pPr>
              <w:pStyle w:val="TableParagraph"/>
              <w:spacing w:before="124"/>
              <w:ind w:left="11"/>
              <w:rPr>
                <w:rFonts w:ascii="Calibri" w:hAnsi="Calibri" w:cs="Calibri"/>
                <w:sz w:val="32"/>
                <w:szCs w:val="32"/>
                <w:lang w:val="en-US"/>
              </w:rPr>
            </w:pPr>
            <w:r w:rsidRPr="0024793A">
              <w:rPr>
                <w:rFonts w:ascii="Calibri" w:hAnsi="Calibri" w:cs="Calibri"/>
                <w:sz w:val="32"/>
                <w:szCs w:val="32"/>
                <w:lang w:val="en-US"/>
              </w:rPr>
              <w:t>E</w:t>
            </w:r>
          </w:p>
        </w:tc>
        <w:tc>
          <w:tcPr>
            <w:tcW w:w="6095" w:type="dxa"/>
            <w:vAlign w:val="center"/>
          </w:tcPr>
          <w:p w:rsidR="00595BCD" w:rsidRPr="0024793A" w:rsidRDefault="00595BCD" w:rsidP="0024793A">
            <w:pPr>
              <w:pStyle w:val="TableParagraph"/>
              <w:spacing w:before="2" w:line="252" w:lineRule="exact"/>
              <w:ind w:right="151"/>
              <w:jc w:val="left"/>
              <w:rPr>
                <w:rFonts w:ascii="Calibri" w:hAnsi="Calibri" w:cs="Calibri"/>
                <w:sz w:val="32"/>
                <w:szCs w:val="32"/>
                <w:lang w:val="en-US"/>
              </w:rPr>
            </w:pPr>
            <w:r w:rsidRPr="0024793A">
              <w:rPr>
                <w:rFonts w:ascii="Calibri" w:hAnsi="Calibri" w:cs="Calibri"/>
                <w:sz w:val="32"/>
                <w:szCs w:val="32"/>
                <w:lang w:val="en-US"/>
              </w:rPr>
              <w:t xml:space="preserve"> écoles Paul Bert, Schuman et Ozenfant</w:t>
            </w:r>
          </w:p>
        </w:tc>
        <w:tc>
          <w:tcPr>
            <w:tcW w:w="2977" w:type="dxa"/>
            <w:vAlign w:val="center"/>
          </w:tcPr>
          <w:p w:rsidR="00595BCD" w:rsidRPr="0024793A" w:rsidRDefault="00595BCD" w:rsidP="0024793A">
            <w:pPr>
              <w:pStyle w:val="TableParagraph"/>
              <w:spacing w:before="2" w:line="252" w:lineRule="exact"/>
              <w:ind w:right="369"/>
              <w:jc w:val="left"/>
              <w:rPr>
                <w:rFonts w:ascii="Calibri" w:hAnsi="Calibri" w:cs="Calibri"/>
                <w:sz w:val="32"/>
                <w:szCs w:val="32"/>
                <w:lang w:val="en-US"/>
              </w:rPr>
            </w:pPr>
            <w:r w:rsidRPr="0024793A">
              <w:rPr>
                <w:rFonts w:ascii="Calibri" w:hAnsi="Calibri" w:cs="Calibri"/>
                <w:sz w:val="32"/>
                <w:szCs w:val="32"/>
                <w:lang w:val="en-US"/>
              </w:rPr>
              <w:t xml:space="preserve"> école él Schuman</w:t>
            </w:r>
          </w:p>
        </w:tc>
        <w:tc>
          <w:tcPr>
            <w:tcW w:w="2415" w:type="dxa"/>
            <w:vAlign w:val="center"/>
          </w:tcPr>
          <w:p w:rsidR="00595BCD" w:rsidRPr="0024793A" w:rsidRDefault="00595BCD" w:rsidP="0024793A">
            <w:pPr>
              <w:pStyle w:val="TableParagraph"/>
              <w:spacing w:before="124"/>
              <w:ind w:left="150" w:right="139"/>
              <w:rPr>
                <w:rFonts w:ascii="Calibri" w:hAnsi="Calibri" w:cs="Calibri"/>
                <w:sz w:val="32"/>
                <w:szCs w:val="32"/>
                <w:lang w:val="en-US"/>
              </w:rPr>
            </w:pPr>
            <w:r w:rsidRPr="0024793A">
              <w:rPr>
                <w:rFonts w:ascii="Calibri" w:hAnsi="Calibri" w:cs="Calibri"/>
                <w:sz w:val="32"/>
                <w:szCs w:val="32"/>
                <w:lang w:val="en-US"/>
              </w:rPr>
              <w:t>03 23 65 16 25</w:t>
            </w:r>
          </w:p>
        </w:tc>
      </w:tr>
    </w:tbl>
    <w:p w:rsidR="00595BCD" w:rsidRDefault="00595BCD" w:rsidP="00272C1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9497"/>
      </w:tblGrid>
      <w:tr w:rsidR="00595BCD" w:rsidRPr="0024793A" w:rsidTr="0024793A">
        <w:tc>
          <w:tcPr>
            <w:tcW w:w="5807" w:type="dxa"/>
          </w:tcPr>
          <w:p w:rsidR="00595BCD" w:rsidRPr="0024793A" w:rsidRDefault="00595BCD" w:rsidP="0024793A">
            <w:pPr>
              <w:spacing w:after="0" w:line="240" w:lineRule="auto"/>
              <w:rPr>
                <w:b/>
                <w:sz w:val="28"/>
                <w:szCs w:val="28"/>
              </w:rPr>
            </w:pPr>
            <w:r w:rsidRPr="0024793A">
              <w:rPr>
                <w:b/>
                <w:sz w:val="28"/>
                <w:szCs w:val="28"/>
              </w:rPr>
              <w:t>ENSEIGNANTE UP2A</w:t>
            </w:r>
          </w:p>
          <w:p w:rsidR="00595BCD" w:rsidRPr="0024793A" w:rsidRDefault="00595BCD" w:rsidP="0024793A">
            <w:pPr>
              <w:spacing w:after="0" w:line="240" w:lineRule="auto"/>
              <w:rPr>
                <w:sz w:val="28"/>
                <w:szCs w:val="28"/>
              </w:rPr>
            </w:pPr>
            <w:r w:rsidRPr="0024793A">
              <w:rPr>
                <w:sz w:val="28"/>
                <w:szCs w:val="28"/>
              </w:rPr>
              <w:t>(élèves primo arrivants)</w:t>
            </w:r>
          </w:p>
        </w:tc>
        <w:tc>
          <w:tcPr>
            <w:tcW w:w="9497" w:type="dxa"/>
          </w:tcPr>
          <w:p w:rsidR="00595BCD" w:rsidRPr="0024793A" w:rsidRDefault="00595BCD" w:rsidP="0024793A">
            <w:pPr>
              <w:spacing w:after="0" w:line="240" w:lineRule="auto"/>
              <w:rPr>
                <w:b/>
                <w:sz w:val="28"/>
                <w:szCs w:val="28"/>
              </w:rPr>
            </w:pPr>
            <w:r w:rsidRPr="0024793A">
              <w:rPr>
                <w:b/>
                <w:sz w:val="28"/>
                <w:szCs w:val="28"/>
              </w:rPr>
              <w:t>Ecole de rattachement</w:t>
            </w:r>
          </w:p>
        </w:tc>
      </w:tr>
      <w:tr w:rsidR="00595BCD" w:rsidRPr="0024793A" w:rsidTr="0024793A">
        <w:tc>
          <w:tcPr>
            <w:tcW w:w="5807" w:type="dxa"/>
          </w:tcPr>
          <w:p w:rsidR="00595BCD" w:rsidRPr="0024793A" w:rsidRDefault="00595BCD" w:rsidP="0024793A">
            <w:pPr>
              <w:spacing w:after="0" w:line="240" w:lineRule="auto"/>
              <w:rPr>
                <w:sz w:val="28"/>
                <w:szCs w:val="28"/>
              </w:rPr>
            </w:pPr>
            <w:r w:rsidRPr="0024793A">
              <w:rPr>
                <w:sz w:val="28"/>
                <w:szCs w:val="28"/>
              </w:rPr>
              <w:t>Mme POURCHEZ Stéphanie</w:t>
            </w:r>
          </w:p>
        </w:tc>
        <w:tc>
          <w:tcPr>
            <w:tcW w:w="9497" w:type="dxa"/>
          </w:tcPr>
          <w:p w:rsidR="00595BCD" w:rsidRPr="0024793A" w:rsidRDefault="00595BCD" w:rsidP="0024793A">
            <w:pPr>
              <w:spacing w:after="0" w:line="240" w:lineRule="auto"/>
              <w:rPr>
                <w:sz w:val="28"/>
                <w:szCs w:val="28"/>
              </w:rPr>
            </w:pPr>
            <w:r w:rsidRPr="0024793A">
              <w:rPr>
                <w:sz w:val="28"/>
                <w:szCs w:val="28"/>
              </w:rPr>
              <w:t xml:space="preserve">Ecole des Girondins </w:t>
            </w:r>
          </w:p>
          <w:p w:rsidR="00595BCD" w:rsidRPr="0024793A" w:rsidRDefault="00595BCD" w:rsidP="0024793A">
            <w:pPr>
              <w:spacing w:after="0" w:line="240" w:lineRule="auto"/>
              <w:rPr>
                <w:sz w:val="28"/>
                <w:szCs w:val="28"/>
              </w:rPr>
            </w:pPr>
            <w:r w:rsidRPr="0024793A">
              <w:rPr>
                <w:sz w:val="28"/>
                <w:szCs w:val="28"/>
              </w:rPr>
              <w:t>03.23.68.35.95</w:t>
            </w:r>
          </w:p>
        </w:tc>
      </w:tr>
    </w:tbl>
    <w:p w:rsidR="00595BCD" w:rsidRDefault="00595BCD" w:rsidP="00272C14">
      <w:pPr>
        <w:rPr>
          <w:b/>
          <w:sz w:val="28"/>
          <w:szCs w:val="28"/>
        </w:rPr>
      </w:pPr>
    </w:p>
    <w:p w:rsidR="00595BCD" w:rsidRDefault="00595BCD" w:rsidP="00272C14">
      <w:pPr>
        <w:rPr>
          <w:b/>
          <w:sz w:val="28"/>
          <w:szCs w:val="28"/>
        </w:rPr>
      </w:pPr>
    </w:p>
    <w:p w:rsidR="00595BCD" w:rsidRDefault="00595BCD" w:rsidP="00272C14">
      <w:pPr>
        <w:rPr>
          <w:b/>
          <w:sz w:val="28"/>
          <w:szCs w:val="28"/>
        </w:rPr>
      </w:pPr>
    </w:p>
    <w:p w:rsidR="00595BCD" w:rsidRDefault="00595BCD" w:rsidP="00272C14">
      <w:pPr>
        <w:rPr>
          <w:b/>
          <w:sz w:val="28"/>
          <w:szCs w:val="28"/>
        </w:rPr>
      </w:pPr>
    </w:p>
    <w:p w:rsidR="00595BCD" w:rsidRDefault="00595BCD" w:rsidP="00272C14">
      <w:pPr>
        <w:rPr>
          <w:b/>
          <w:sz w:val="28"/>
          <w:szCs w:val="28"/>
        </w:rPr>
      </w:pPr>
    </w:p>
    <w:p w:rsidR="00595BCD" w:rsidRDefault="00595BCD" w:rsidP="00272C14">
      <w:pPr>
        <w:rPr>
          <w:b/>
          <w:sz w:val="28"/>
          <w:szCs w:val="28"/>
        </w:rPr>
      </w:pPr>
    </w:p>
    <w:p w:rsidR="00595BCD" w:rsidRDefault="00595BCD" w:rsidP="00272C14">
      <w:pPr>
        <w:rPr>
          <w:b/>
          <w:sz w:val="28"/>
          <w:szCs w:val="28"/>
        </w:rPr>
      </w:pPr>
      <w:r>
        <w:rPr>
          <w:b/>
          <w:sz w:val="28"/>
          <w:szCs w:val="28"/>
        </w:rPr>
        <w:t>DES SITES ET RESSOURCES :</w:t>
      </w:r>
    </w:p>
    <w:p w:rsidR="00595BCD" w:rsidRDefault="00595BCD" w:rsidP="00272C14">
      <w:pPr>
        <w:rPr>
          <w:b/>
          <w:color w:val="2E74B5"/>
          <w:sz w:val="28"/>
          <w:szCs w:val="28"/>
        </w:rPr>
      </w:pPr>
      <w:r>
        <w:rPr>
          <w:b/>
          <w:sz w:val="28"/>
          <w:szCs w:val="28"/>
        </w:rPr>
        <w:t>ASH LAON </w:t>
      </w:r>
      <w:r w:rsidRPr="008A13C5">
        <w:rPr>
          <w:b/>
          <w:color w:val="2E74B5"/>
          <w:sz w:val="28"/>
          <w:szCs w:val="28"/>
        </w:rPr>
        <w:t xml:space="preserve">: </w:t>
      </w:r>
      <w:hyperlink r:id="rId15" w:history="1">
        <w:r w:rsidRPr="00C466EF">
          <w:rPr>
            <w:rStyle w:val="Hyperlink"/>
            <w:b/>
            <w:color w:val="034990"/>
            <w:sz w:val="28"/>
            <w:szCs w:val="28"/>
          </w:rPr>
          <w:t>http://ash.dsden02.ac-amiens.fr/</w:t>
        </w:r>
      </w:hyperlink>
    </w:p>
    <w:p w:rsidR="00595BCD" w:rsidRPr="00272C14" w:rsidRDefault="00595BCD" w:rsidP="00272C14">
      <w:pPr>
        <w:rPr>
          <w:b/>
          <w:sz w:val="28"/>
          <w:szCs w:val="28"/>
        </w:rPr>
      </w:pPr>
      <w:r w:rsidRPr="00272C14">
        <w:rPr>
          <w:b/>
          <w:sz w:val="28"/>
          <w:szCs w:val="28"/>
        </w:rPr>
        <w:t>Ecole inclusive</w:t>
      </w:r>
      <w:r>
        <w:rPr>
          <w:b/>
          <w:sz w:val="28"/>
          <w:szCs w:val="28"/>
        </w:rPr>
        <w:t xml:space="preserve">, </w:t>
      </w:r>
    </w:p>
    <w:p w:rsidR="00595BCD" w:rsidRPr="008A13C5" w:rsidRDefault="00595BCD" w:rsidP="00272C14">
      <w:pPr>
        <w:rPr>
          <w:b/>
          <w:sz w:val="28"/>
          <w:szCs w:val="28"/>
        </w:rPr>
      </w:pPr>
      <w:hyperlink r:id="rId16" w:history="1">
        <w:r w:rsidRPr="008A13C5">
          <w:rPr>
            <w:rStyle w:val="Hyperlink"/>
            <w:b/>
            <w:sz w:val="28"/>
            <w:szCs w:val="28"/>
          </w:rPr>
          <w:t>https://eduscol.education.fr/cid142655/pour-une-ecole-inclusive.html</w:t>
        </w:r>
      </w:hyperlink>
    </w:p>
    <w:p w:rsidR="00595BCD" w:rsidRDefault="00595BCD">
      <w:pPr>
        <w:rPr>
          <w:rStyle w:val="Hyperlink"/>
          <w:b/>
          <w:sz w:val="28"/>
          <w:szCs w:val="28"/>
        </w:rPr>
      </w:pPr>
      <w:hyperlink r:id="rId17" w:history="1">
        <w:r w:rsidRPr="008A13C5">
          <w:rPr>
            <w:rStyle w:val="Hyperlink"/>
            <w:b/>
            <w:sz w:val="28"/>
            <w:szCs w:val="28"/>
          </w:rPr>
          <w:t>https://www.reseau-canope.fr/cap-ecole-inclusive.html</w:t>
        </w:r>
      </w:hyperlink>
    </w:p>
    <w:p w:rsidR="00595BCD" w:rsidRDefault="00595BCD">
      <w:pPr>
        <w:rPr>
          <w:b/>
          <w:sz w:val="28"/>
          <w:szCs w:val="28"/>
        </w:rPr>
      </w:pPr>
      <w:hyperlink r:id="rId18" w:history="1">
        <w:r w:rsidRPr="00C466EF">
          <w:rPr>
            <w:rStyle w:val="Hyperlink"/>
            <w:b/>
            <w:sz w:val="28"/>
            <w:szCs w:val="28"/>
          </w:rPr>
          <w:t>http://ash.dsden02.ac-amiens.fr/226-qualinclus-un-guide-d-auto-evaluation-pour-une-ecole.html</w:t>
        </w:r>
      </w:hyperlink>
    </w:p>
    <w:p w:rsidR="00595BCD" w:rsidRPr="008A13C5" w:rsidRDefault="00595BCD">
      <w:pPr>
        <w:rPr>
          <w:b/>
          <w:sz w:val="28"/>
          <w:szCs w:val="28"/>
        </w:rPr>
      </w:pPr>
    </w:p>
    <w:p w:rsidR="00595BCD" w:rsidRPr="00C9752D" w:rsidRDefault="00595BCD">
      <w:pPr>
        <w:rPr>
          <w:b/>
          <w:sz w:val="32"/>
          <w:szCs w:val="32"/>
        </w:rPr>
      </w:pPr>
      <w:r>
        <w:rPr>
          <w:b/>
          <w:sz w:val="32"/>
          <w:szCs w:val="32"/>
        </w:rPr>
        <w:t xml:space="preserve">                                     </w:t>
      </w:r>
      <w:bookmarkStart w:id="4" w:name="_GoBack"/>
      <w:r w:rsidRPr="00654933">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261pt;height:244.8pt;visibility:visible">
            <v:imagedata r:id="rId19" o:title=""/>
          </v:shape>
        </w:pict>
      </w:r>
      <w:bookmarkEnd w:id="4"/>
      <w:r>
        <w:rPr>
          <w:b/>
          <w:sz w:val="32"/>
          <w:szCs w:val="32"/>
        </w:rPr>
        <w:t xml:space="preserve">                                                                                                                                        </w:t>
      </w:r>
    </w:p>
    <w:sectPr w:rsidR="00595BCD" w:rsidRPr="00C9752D" w:rsidSect="00C9752D">
      <w:headerReference w:type="default" r:id="rId20"/>
      <w:foot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CD" w:rsidRDefault="00595BCD" w:rsidP="00D66F1B">
      <w:pPr>
        <w:spacing w:after="0" w:line="240" w:lineRule="auto"/>
      </w:pPr>
      <w:r>
        <w:separator/>
      </w:r>
    </w:p>
  </w:endnote>
  <w:endnote w:type="continuationSeparator" w:id="0">
    <w:p w:rsidR="00595BCD" w:rsidRDefault="00595BCD" w:rsidP="00D66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BCD" w:rsidRDefault="00595BCD">
    <w:pPr>
      <w:pStyle w:val="Footer"/>
    </w:pPr>
    <w:r>
      <w:tab/>
    </w:r>
    <w:r>
      <w:tab/>
    </w:r>
    <w:r>
      <w:tab/>
    </w:r>
    <w:r>
      <w:tab/>
    </w:r>
    <w:r>
      <w:tab/>
    </w:r>
    <w:r>
      <w:tab/>
    </w:r>
    <w:r>
      <w:tab/>
    </w:r>
    <w:r>
      <w:tab/>
    </w:r>
    <w:r>
      <w:tab/>
      <w:t xml:space="preserve">AMARAL Audrey, CPC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CD" w:rsidRDefault="00595BCD" w:rsidP="00D66F1B">
      <w:pPr>
        <w:spacing w:after="0" w:line="240" w:lineRule="auto"/>
      </w:pPr>
      <w:r>
        <w:separator/>
      </w:r>
    </w:p>
  </w:footnote>
  <w:footnote w:type="continuationSeparator" w:id="0">
    <w:p w:rsidR="00595BCD" w:rsidRDefault="00595BCD" w:rsidP="00D66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BCD" w:rsidRDefault="00595BCD">
    <w:pPr>
      <w:pStyle w:val="Header"/>
    </w:pPr>
    <w:r>
      <w:t xml:space="preserve">CIRCONSCRIPTION DE SAINT QUENTIN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14B40"/>
    <w:multiLevelType w:val="multilevel"/>
    <w:tmpl w:val="2D3E1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1AD55F8"/>
    <w:multiLevelType w:val="multilevel"/>
    <w:tmpl w:val="9B7E97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ABF4F51"/>
    <w:multiLevelType w:val="multilevel"/>
    <w:tmpl w:val="17E2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B5A7658"/>
    <w:multiLevelType w:val="multilevel"/>
    <w:tmpl w:val="AA5288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F7F0BC5"/>
    <w:multiLevelType w:val="multilevel"/>
    <w:tmpl w:val="696AA2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1D874E7"/>
    <w:multiLevelType w:val="multilevel"/>
    <w:tmpl w:val="393E77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B9F0D5A"/>
    <w:multiLevelType w:val="multilevel"/>
    <w:tmpl w:val="B3484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5B09EC"/>
    <w:multiLevelType w:val="multilevel"/>
    <w:tmpl w:val="CA1C50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FD97CE8"/>
    <w:multiLevelType w:val="multilevel"/>
    <w:tmpl w:val="46CA1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7"/>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52D"/>
    <w:rsid w:val="000F29FF"/>
    <w:rsid w:val="00112B0F"/>
    <w:rsid w:val="00132436"/>
    <w:rsid w:val="0016282C"/>
    <w:rsid w:val="001F5DE4"/>
    <w:rsid w:val="0024793A"/>
    <w:rsid w:val="00272C14"/>
    <w:rsid w:val="00275CFB"/>
    <w:rsid w:val="002C5092"/>
    <w:rsid w:val="002C6F9E"/>
    <w:rsid w:val="002D2F49"/>
    <w:rsid w:val="002E76AB"/>
    <w:rsid w:val="00391F98"/>
    <w:rsid w:val="003A5792"/>
    <w:rsid w:val="003D4E19"/>
    <w:rsid w:val="003F25C6"/>
    <w:rsid w:val="00426DB6"/>
    <w:rsid w:val="004A4281"/>
    <w:rsid w:val="00526606"/>
    <w:rsid w:val="0058723A"/>
    <w:rsid w:val="00595BCD"/>
    <w:rsid w:val="005A0720"/>
    <w:rsid w:val="005D60EC"/>
    <w:rsid w:val="00614FF2"/>
    <w:rsid w:val="00644D18"/>
    <w:rsid w:val="00654933"/>
    <w:rsid w:val="007B4ED3"/>
    <w:rsid w:val="008402C1"/>
    <w:rsid w:val="008A13C5"/>
    <w:rsid w:val="008C78D1"/>
    <w:rsid w:val="009537FD"/>
    <w:rsid w:val="00972641"/>
    <w:rsid w:val="009758DC"/>
    <w:rsid w:val="009D299A"/>
    <w:rsid w:val="00A31420"/>
    <w:rsid w:val="00AE37FE"/>
    <w:rsid w:val="00B22064"/>
    <w:rsid w:val="00B2215C"/>
    <w:rsid w:val="00B7099B"/>
    <w:rsid w:val="00B7538F"/>
    <w:rsid w:val="00C243ED"/>
    <w:rsid w:val="00C466EF"/>
    <w:rsid w:val="00C67A63"/>
    <w:rsid w:val="00C9752D"/>
    <w:rsid w:val="00D50279"/>
    <w:rsid w:val="00D66315"/>
    <w:rsid w:val="00D66F1B"/>
    <w:rsid w:val="00D7308D"/>
    <w:rsid w:val="00D873E5"/>
    <w:rsid w:val="00DA1779"/>
    <w:rsid w:val="00DC3ADB"/>
    <w:rsid w:val="00DE6823"/>
    <w:rsid w:val="00E45867"/>
    <w:rsid w:val="00E951AD"/>
    <w:rsid w:val="00EA7D53"/>
    <w:rsid w:val="00F04A61"/>
    <w:rsid w:val="00F570BB"/>
    <w:rsid w:val="00F639B3"/>
    <w:rsid w:val="00F740CC"/>
    <w:rsid w:val="00F83172"/>
    <w:rsid w:val="00FA4C09"/>
    <w:rsid w:val="00FB304C"/>
    <w:rsid w:val="00FC57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E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975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uiPriority w:val="99"/>
    <w:rsid w:val="003A579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A5792"/>
    <w:rPr>
      <w:rFonts w:cs="Times New Roman"/>
      <w:color w:val="0563C1"/>
      <w:u w:val="single"/>
    </w:rPr>
  </w:style>
  <w:style w:type="table" w:customStyle="1" w:styleId="Grilledutableau2">
    <w:name w:val="Grille du tableau2"/>
    <w:uiPriority w:val="99"/>
    <w:rsid w:val="00E951A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66F1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66F1B"/>
    <w:rPr>
      <w:rFonts w:cs="Times New Roman"/>
    </w:rPr>
  </w:style>
  <w:style w:type="paragraph" w:styleId="Footer">
    <w:name w:val="footer"/>
    <w:basedOn w:val="Normal"/>
    <w:link w:val="FooterChar"/>
    <w:uiPriority w:val="99"/>
    <w:rsid w:val="00D66F1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66F1B"/>
    <w:rPr>
      <w:rFonts w:cs="Times New Roman"/>
    </w:rPr>
  </w:style>
  <w:style w:type="paragraph" w:customStyle="1" w:styleId="TableParagraph">
    <w:name w:val="Table Paragraph"/>
    <w:basedOn w:val="Normal"/>
    <w:uiPriority w:val="99"/>
    <w:rsid w:val="00272C14"/>
    <w:pPr>
      <w:widowControl w:val="0"/>
      <w:autoSpaceDE w:val="0"/>
      <w:autoSpaceDN w:val="0"/>
      <w:spacing w:after="0" w:line="240" w:lineRule="auto"/>
      <w:jc w:val="center"/>
    </w:pPr>
    <w:rPr>
      <w:rFonts w:ascii="Arial" w:hAnsi="Arial" w:cs="Arial"/>
      <w:lang w:eastAsia="fr-FR"/>
    </w:rPr>
  </w:style>
  <w:style w:type="paragraph" w:styleId="BalloonText">
    <w:name w:val="Balloon Text"/>
    <w:basedOn w:val="Normal"/>
    <w:link w:val="BalloonTextChar"/>
    <w:uiPriority w:val="99"/>
    <w:semiHidden/>
    <w:rsid w:val="00F0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04A61"/>
    <w:rPr>
      <w:rFonts w:ascii="Segoe UI" w:hAnsi="Segoe UI" w:cs="Segoe UI"/>
      <w:sz w:val="18"/>
      <w:szCs w:val="18"/>
    </w:rPr>
  </w:style>
  <w:style w:type="table" w:customStyle="1" w:styleId="TableNormal1">
    <w:name w:val="Table Normal1"/>
    <w:uiPriority w:val="99"/>
    <w:semiHidden/>
    <w:rsid w:val="00644D18"/>
    <w:pPr>
      <w:widowControl w:val="0"/>
      <w:autoSpaceDE w:val="0"/>
      <w:autoSpaceDN w:val="0"/>
    </w:pPr>
    <w:rPr>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43443457">
      <w:marLeft w:val="0"/>
      <w:marRight w:val="0"/>
      <w:marTop w:val="0"/>
      <w:marBottom w:val="0"/>
      <w:divBdr>
        <w:top w:val="none" w:sz="0" w:space="0" w:color="auto"/>
        <w:left w:val="none" w:sz="0" w:space="0" w:color="auto"/>
        <w:bottom w:val="none" w:sz="0" w:space="0" w:color="auto"/>
        <w:right w:val="none" w:sz="0" w:space="0" w:color="auto"/>
      </w:divBdr>
    </w:div>
    <w:div w:id="543443458">
      <w:marLeft w:val="0"/>
      <w:marRight w:val="0"/>
      <w:marTop w:val="0"/>
      <w:marBottom w:val="0"/>
      <w:divBdr>
        <w:top w:val="none" w:sz="0" w:space="0" w:color="auto"/>
        <w:left w:val="none" w:sz="0" w:space="0" w:color="auto"/>
        <w:bottom w:val="none" w:sz="0" w:space="0" w:color="auto"/>
        <w:right w:val="none" w:sz="0" w:space="0" w:color="auto"/>
      </w:divBdr>
    </w:div>
    <w:div w:id="543443459">
      <w:marLeft w:val="0"/>
      <w:marRight w:val="0"/>
      <w:marTop w:val="0"/>
      <w:marBottom w:val="0"/>
      <w:divBdr>
        <w:top w:val="none" w:sz="0" w:space="0" w:color="auto"/>
        <w:left w:val="none" w:sz="0" w:space="0" w:color="auto"/>
        <w:bottom w:val="none" w:sz="0" w:space="0" w:color="auto"/>
        <w:right w:val="none" w:sz="0" w:space="0" w:color="auto"/>
      </w:divBdr>
    </w:div>
    <w:div w:id="543443460">
      <w:marLeft w:val="0"/>
      <w:marRight w:val="0"/>
      <w:marTop w:val="0"/>
      <w:marBottom w:val="0"/>
      <w:divBdr>
        <w:top w:val="none" w:sz="0" w:space="0" w:color="auto"/>
        <w:left w:val="none" w:sz="0" w:space="0" w:color="auto"/>
        <w:bottom w:val="none" w:sz="0" w:space="0" w:color="auto"/>
        <w:right w:val="none" w:sz="0" w:space="0" w:color="auto"/>
      </w:divBdr>
    </w:div>
    <w:div w:id="543443461">
      <w:marLeft w:val="0"/>
      <w:marRight w:val="0"/>
      <w:marTop w:val="0"/>
      <w:marBottom w:val="0"/>
      <w:divBdr>
        <w:top w:val="none" w:sz="0" w:space="0" w:color="auto"/>
        <w:left w:val="none" w:sz="0" w:space="0" w:color="auto"/>
        <w:bottom w:val="none" w:sz="0" w:space="0" w:color="auto"/>
        <w:right w:val="none" w:sz="0" w:space="0" w:color="auto"/>
      </w:divBdr>
    </w:div>
    <w:div w:id="543443462">
      <w:marLeft w:val="0"/>
      <w:marRight w:val="0"/>
      <w:marTop w:val="0"/>
      <w:marBottom w:val="0"/>
      <w:divBdr>
        <w:top w:val="none" w:sz="0" w:space="0" w:color="auto"/>
        <w:left w:val="none" w:sz="0" w:space="0" w:color="auto"/>
        <w:bottom w:val="none" w:sz="0" w:space="0" w:color="auto"/>
        <w:right w:val="none" w:sz="0" w:space="0" w:color="auto"/>
      </w:divBdr>
    </w:div>
    <w:div w:id="543443463">
      <w:marLeft w:val="0"/>
      <w:marRight w:val="0"/>
      <w:marTop w:val="0"/>
      <w:marBottom w:val="0"/>
      <w:divBdr>
        <w:top w:val="none" w:sz="0" w:space="0" w:color="auto"/>
        <w:left w:val="none" w:sz="0" w:space="0" w:color="auto"/>
        <w:bottom w:val="none" w:sz="0" w:space="0" w:color="auto"/>
        <w:right w:val="none" w:sz="0" w:space="0" w:color="auto"/>
      </w:divBdr>
    </w:div>
    <w:div w:id="543443464">
      <w:marLeft w:val="0"/>
      <w:marRight w:val="0"/>
      <w:marTop w:val="0"/>
      <w:marBottom w:val="0"/>
      <w:divBdr>
        <w:top w:val="none" w:sz="0" w:space="0" w:color="auto"/>
        <w:left w:val="none" w:sz="0" w:space="0" w:color="auto"/>
        <w:bottom w:val="none" w:sz="0" w:space="0" w:color="auto"/>
        <w:right w:val="none" w:sz="0" w:space="0" w:color="auto"/>
      </w:divBdr>
    </w:div>
    <w:div w:id="543443465">
      <w:marLeft w:val="0"/>
      <w:marRight w:val="0"/>
      <w:marTop w:val="0"/>
      <w:marBottom w:val="0"/>
      <w:divBdr>
        <w:top w:val="none" w:sz="0" w:space="0" w:color="auto"/>
        <w:left w:val="none" w:sz="0" w:space="0" w:color="auto"/>
        <w:bottom w:val="none" w:sz="0" w:space="0" w:color="auto"/>
        <w:right w:val="none" w:sz="0" w:space="0" w:color="auto"/>
      </w:divBdr>
    </w:div>
    <w:div w:id="543443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fant-different.org/selection/95-droits/42-cdaph.html" TargetMode="External"/><Relationship Id="rId13" Type="http://schemas.openxmlformats.org/officeDocument/2006/relationships/hyperlink" Target="mailto:cms02.villesaint-quentin@ac-amiens.fr" TargetMode="External"/><Relationship Id="rId18" Type="http://schemas.openxmlformats.org/officeDocument/2006/relationships/hyperlink" Target="http://ash.dsden02.ac-amiens.fr/226-qualinclus-un-guide-d-auto-evaluation-pour-une-ecole.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gecam-nord.fr/sites/default/files/uploads/UGECAM_NPDCP/itep-moyembrie.pdf" TargetMode="External"/><Relationship Id="rId12" Type="http://schemas.openxmlformats.org/officeDocument/2006/relationships/hyperlink" Target="mailto:ienash02@ac-amiens.fr" TargetMode="External"/><Relationship Id="rId17" Type="http://schemas.openxmlformats.org/officeDocument/2006/relationships/hyperlink" Target="https://www.reseau-canope.fr/cap-ecole-inclusive.html" TargetMode="External"/><Relationship Id="rId2" Type="http://schemas.openxmlformats.org/officeDocument/2006/relationships/styles" Target="styles.xml"/><Relationship Id="rId16" Type="http://schemas.openxmlformats.org/officeDocument/2006/relationships/hyperlink" Target="https://eduscol.education.fr/cid142655/pour-une-ecole-inclusive.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yskoolasso@yahoo.fr" TargetMode="External"/><Relationship Id="rId5" Type="http://schemas.openxmlformats.org/officeDocument/2006/relationships/footnotes" Target="footnotes.xml"/><Relationship Id="rId15" Type="http://schemas.openxmlformats.org/officeDocument/2006/relationships/hyperlink" Target="http://ash.dsden02.ac-amiens.fr/" TargetMode="External"/><Relationship Id="rId23" Type="http://schemas.openxmlformats.org/officeDocument/2006/relationships/theme" Target="theme/theme1.xml"/><Relationship Id="rId10" Type="http://schemas.openxmlformats.org/officeDocument/2006/relationships/hyperlink" Target="https://cache.media.eduscol.education.fr/file/College/38/0/annuaire2_CASNAV_313380.pdf"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entredereferencedulangage@chu-amiens.fr" TargetMode="External"/><Relationship Id="rId14" Type="http://schemas.openxmlformats.org/officeDocument/2006/relationships/hyperlink" Target="mailto:cms02.gauchy@ac-amiens.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8</Pages>
  <Words>2022</Words>
  <Characters>11124</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ien-stquentin1</cp:lastModifiedBy>
  <cp:revision>5</cp:revision>
  <cp:lastPrinted>2020-09-03T06:19:00Z</cp:lastPrinted>
  <dcterms:created xsi:type="dcterms:W3CDTF">2020-09-03T06:19:00Z</dcterms:created>
  <dcterms:modified xsi:type="dcterms:W3CDTF">2020-09-03T10:34:00Z</dcterms:modified>
</cp:coreProperties>
</file>